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79C0" w:rsidRDefault="008779C0" w:rsidP="008779C0">
      <w:pPr>
        <w:spacing w:line="240" w:lineRule="auto"/>
        <w:ind w:left="6237" w:firstLine="0"/>
        <w:rPr>
          <w:sz w:val="20"/>
        </w:rPr>
      </w:pPr>
      <w:r w:rsidRPr="00275133">
        <w:rPr>
          <w:sz w:val="20"/>
        </w:rPr>
        <w:t>Приложение №1</w:t>
      </w:r>
    </w:p>
    <w:p w:rsidR="008779C0" w:rsidRDefault="008779C0" w:rsidP="008779C0">
      <w:pPr>
        <w:spacing w:line="240" w:lineRule="auto"/>
        <w:ind w:left="6237" w:firstLine="0"/>
        <w:rPr>
          <w:sz w:val="20"/>
        </w:rPr>
      </w:pPr>
      <w:r w:rsidRPr="00275133">
        <w:rPr>
          <w:sz w:val="20"/>
        </w:rPr>
        <w:t>к заявке на проведение</w:t>
      </w:r>
    </w:p>
    <w:p w:rsidR="008779C0" w:rsidRDefault="008779C0" w:rsidP="008779C0">
      <w:pPr>
        <w:spacing w:line="240" w:lineRule="auto"/>
        <w:ind w:left="6237" w:firstLine="0"/>
        <w:rPr>
          <w:sz w:val="20"/>
        </w:rPr>
      </w:pPr>
      <w:r w:rsidRPr="00275133">
        <w:rPr>
          <w:sz w:val="20"/>
        </w:rPr>
        <w:t>регламентированных процедур</w:t>
      </w:r>
    </w:p>
    <w:p w:rsidR="008779C0" w:rsidRPr="00275133" w:rsidRDefault="008779C0" w:rsidP="008779C0">
      <w:pPr>
        <w:spacing w:line="240" w:lineRule="auto"/>
        <w:ind w:left="6237" w:firstLine="0"/>
        <w:rPr>
          <w:sz w:val="20"/>
        </w:rPr>
      </w:pPr>
      <w:r w:rsidRPr="00275133">
        <w:rPr>
          <w:sz w:val="20"/>
        </w:rPr>
        <w:t>закупки материалов и оборудования</w:t>
      </w:r>
    </w:p>
    <w:p w:rsidR="008779C0" w:rsidRPr="00F01CED" w:rsidRDefault="008779C0" w:rsidP="008779C0">
      <w:pPr>
        <w:spacing w:line="240" w:lineRule="auto"/>
        <w:ind w:firstLine="0"/>
        <w:rPr>
          <w:sz w:val="24"/>
          <w:szCs w:val="24"/>
        </w:rPr>
      </w:pPr>
    </w:p>
    <w:p w:rsidR="008779C0" w:rsidRPr="00F01CED" w:rsidRDefault="008779C0" w:rsidP="008779C0">
      <w:pPr>
        <w:spacing w:line="240" w:lineRule="auto"/>
        <w:ind w:firstLine="0"/>
        <w:rPr>
          <w:sz w:val="24"/>
          <w:szCs w:val="24"/>
        </w:rPr>
      </w:pPr>
    </w:p>
    <w:p w:rsidR="008779C0" w:rsidRPr="00F01CED" w:rsidRDefault="008779C0" w:rsidP="008779C0">
      <w:pPr>
        <w:spacing w:line="240" w:lineRule="auto"/>
        <w:ind w:firstLine="0"/>
        <w:rPr>
          <w:sz w:val="24"/>
          <w:szCs w:val="24"/>
        </w:rPr>
      </w:pPr>
    </w:p>
    <w:p w:rsidR="008779C0" w:rsidRPr="008F2255" w:rsidRDefault="008779C0" w:rsidP="008779C0">
      <w:pPr>
        <w:spacing w:line="240" w:lineRule="auto"/>
        <w:jc w:val="center"/>
        <w:rPr>
          <w:b/>
          <w:szCs w:val="28"/>
        </w:rPr>
      </w:pPr>
      <w:r w:rsidRPr="008F2255">
        <w:rPr>
          <w:b/>
          <w:szCs w:val="28"/>
        </w:rPr>
        <w:t>ТЕХНИЧЕСКОЕ ЗАДАНИЕ</w:t>
      </w:r>
    </w:p>
    <w:p w:rsidR="00C70944" w:rsidRDefault="00C70944" w:rsidP="008779C0">
      <w:pPr>
        <w:spacing w:line="240" w:lineRule="auto"/>
        <w:ind w:firstLine="0"/>
        <w:jc w:val="center"/>
        <w:rPr>
          <w:sz w:val="24"/>
          <w:szCs w:val="24"/>
        </w:rPr>
      </w:pPr>
    </w:p>
    <w:p w:rsidR="00D02FC1" w:rsidRDefault="00D02FC1" w:rsidP="00D02FC1">
      <w:pPr>
        <w:spacing w:line="240" w:lineRule="auto"/>
        <w:ind w:firstLine="0"/>
        <w:jc w:val="center"/>
        <w:rPr>
          <w:sz w:val="24"/>
          <w:szCs w:val="24"/>
        </w:rPr>
      </w:pPr>
      <w:r w:rsidRPr="00D23836">
        <w:rPr>
          <w:sz w:val="24"/>
          <w:szCs w:val="24"/>
        </w:rPr>
        <w:t>на проведени</w:t>
      </w:r>
      <w:r>
        <w:rPr>
          <w:sz w:val="24"/>
          <w:szCs w:val="24"/>
        </w:rPr>
        <w:t>е регламентированной процедуры</w:t>
      </w:r>
    </w:p>
    <w:p w:rsidR="00BA312B" w:rsidRDefault="00D02FC1" w:rsidP="00E170B6">
      <w:pPr>
        <w:spacing w:line="240" w:lineRule="auto"/>
        <w:ind w:firstLine="0"/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по выбору победителя </w:t>
      </w:r>
      <w:r w:rsidRPr="00D23836">
        <w:rPr>
          <w:sz w:val="24"/>
          <w:szCs w:val="24"/>
        </w:rPr>
        <w:t xml:space="preserve">на право заключения с </w:t>
      </w:r>
      <w:r w:rsidR="00E11E28">
        <w:fldChar w:fldCharType="begin"/>
      </w:r>
      <w:r w:rsidR="00E11E28">
        <w:instrText xml:space="preserve"> DOCVARIABLE  Организации  \* MERGEFORMAT </w:instrText>
      </w:r>
      <w:r w:rsidR="00E11E28">
        <w:fldChar w:fldCharType="separate"/>
      </w:r>
      <w:r w:rsidR="009B70F9">
        <w:rPr>
          <w:sz w:val="24"/>
          <w:szCs w:val="24"/>
        </w:rPr>
        <w:t>филиалом ПАО "</w:t>
      </w:r>
      <w:r w:rsidR="004E4D40">
        <w:rPr>
          <w:sz w:val="24"/>
          <w:szCs w:val="24"/>
        </w:rPr>
        <w:t>Россети Юг</w:t>
      </w:r>
      <w:r w:rsidR="009B70F9">
        <w:rPr>
          <w:sz w:val="24"/>
          <w:szCs w:val="24"/>
        </w:rPr>
        <w:t>" - "Волгоградэнерго"</w:t>
      </w:r>
      <w:r w:rsidR="00E11E28">
        <w:rPr>
          <w:sz w:val="24"/>
          <w:szCs w:val="24"/>
        </w:rPr>
        <w:fldChar w:fldCharType="end"/>
      </w:r>
      <w:r w:rsidR="008C52D3">
        <w:t xml:space="preserve"> </w:t>
      </w:r>
      <w:r w:rsidRPr="00E170B6">
        <w:rPr>
          <w:sz w:val="24"/>
          <w:szCs w:val="24"/>
        </w:rPr>
        <w:t>договора</w:t>
      </w:r>
      <w:r w:rsidR="00C70DDE">
        <w:rPr>
          <w:sz w:val="24"/>
          <w:szCs w:val="24"/>
        </w:rPr>
        <w:t xml:space="preserve"> на </w:t>
      </w:r>
      <w:r w:rsidR="00E170B6" w:rsidRPr="00E170B6">
        <w:rPr>
          <w:sz w:val="24"/>
          <w:szCs w:val="24"/>
        </w:rPr>
        <w:t xml:space="preserve">поставку </w:t>
      </w:r>
    </w:p>
    <w:p w:rsidR="00644D71" w:rsidRDefault="00125D7A" w:rsidP="00E170B6">
      <w:pPr>
        <w:spacing w:line="240" w:lineRule="auto"/>
        <w:ind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оборудования</w:t>
      </w:r>
      <w:r w:rsidR="00CE6082">
        <w:rPr>
          <w:b/>
          <w:sz w:val="24"/>
          <w:szCs w:val="24"/>
        </w:rPr>
        <w:t xml:space="preserve"> под объект ТП 2019 </w:t>
      </w:r>
      <w:r>
        <w:rPr>
          <w:b/>
          <w:sz w:val="24"/>
          <w:szCs w:val="24"/>
        </w:rPr>
        <w:t>2020202198</w:t>
      </w:r>
    </w:p>
    <w:p w:rsidR="00D02FC1" w:rsidRDefault="00BA312B" w:rsidP="00E170B6">
      <w:pPr>
        <w:spacing w:line="240" w:lineRule="auto"/>
        <w:ind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филиала ПАО «</w:t>
      </w:r>
      <w:r w:rsidR="004E4D40">
        <w:rPr>
          <w:b/>
          <w:sz w:val="24"/>
          <w:szCs w:val="24"/>
        </w:rPr>
        <w:t>Россети Юг</w:t>
      </w:r>
      <w:r>
        <w:rPr>
          <w:b/>
          <w:sz w:val="24"/>
          <w:szCs w:val="24"/>
        </w:rPr>
        <w:t>» - «Волгоградэнерго»</w:t>
      </w:r>
    </w:p>
    <w:p w:rsidR="00E170B6" w:rsidRPr="00A734E1" w:rsidRDefault="00E170B6" w:rsidP="00E170B6">
      <w:pPr>
        <w:spacing w:line="240" w:lineRule="auto"/>
        <w:ind w:firstLine="0"/>
        <w:jc w:val="center"/>
        <w:rPr>
          <w:b/>
          <w:sz w:val="24"/>
          <w:szCs w:val="24"/>
        </w:rPr>
      </w:pPr>
    </w:p>
    <w:p w:rsidR="008779C0" w:rsidRPr="00D23836" w:rsidRDefault="00124DA8" w:rsidP="00607A1A">
      <w:pPr>
        <w:pStyle w:val="a5"/>
        <w:numPr>
          <w:ilvl w:val="0"/>
          <w:numId w:val="1"/>
        </w:numPr>
        <w:tabs>
          <w:tab w:val="left" w:pos="1134"/>
        </w:tabs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>Н</w:t>
      </w:r>
      <w:r w:rsidR="008779C0" w:rsidRPr="00D23836">
        <w:rPr>
          <w:sz w:val="24"/>
          <w:szCs w:val="24"/>
        </w:rPr>
        <w:t xml:space="preserve">оменклатура и </w:t>
      </w:r>
      <w:r w:rsidR="00607A1A" w:rsidRPr="00607A1A">
        <w:rPr>
          <w:sz w:val="24"/>
          <w:szCs w:val="24"/>
        </w:rPr>
        <w:t>ориентировочный объем поставки</w:t>
      </w:r>
      <w:r w:rsidR="008779C0" w:rsidRPr="00D23836">
        <w:rPr>
          <w:sz w:val="24"/>
          <w:szCs w:val="24"/>
        </w:rPr>
        <w:t>:</w:t>
      </w:r>
    </w:p>
    <w:tbl>
      <w:tblPr>
        <w:tblW w:w="4818" w:type="pct"/>
        <w:tblLayout w:type="fixed"/>
        <w:tblLook w:val="04A0" w:firstRow="1" w:lastRow="0" w:firstColumn="1" w:lastColumn="0" w:noHBand="0" w:noVBand="1"/>
      </w:tblPr>
      <w:tblGrid>
        <w:gridCol w:w="711"/>
        <w:gridCol w:w="7017"/>
        <w:gridCol w:w="694"/>
        <w:gridCol w:w="1107"/>
      </w:tblGrid>
      <w:tr w:rsidR="00346B75" w:rsidTr="00EB6DF9">
        <w:trPr>
          <w:cantSplit/>
          <w:trHeight w:val="1011"/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6B75" w:rsidRDefault="00346B75">
            <w:pPr>
              <w:spacing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b/>
                <w:color w:val="000000"/>
                <w:sz w:val="24"/>
                <w:szCs w:val="24"/>
                <w:lang w:eastAsia="en-US"/>
              </w:rPr>
              <w:t>№ п.п.</w:t>
            </w:r>
          </w:p>
        </w:tc>
        <w:tc>
          <w:tcPr>
            <w:tcW w:w="36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B75" w:rsidRPr="00346B75" w:rsidRDefault="00346B75" w:rsidP="00346B75">
            <w:pPr>
              <w:spacing w:line="24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346B75">
              <w:rPr>
                <w:b/>
                <w:bCs/>
                <w:sz w:val="24"/>
                <w:szCs w:val="24"/>
              </w:rPr>
              <w:t>Наименование продукции</w:t>
            </w:r>
          </w:p>
          <w:p w:rsidR="00346B75" w:rsidRDefault="00346B75" w:rsidP="00346B75">
            <w:pPr>
              <w:spacing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  <w:lang w:eastAsia="en-US"/>
              </w:rPr>
            </w:pPr>
            <w:r w:rsidRPr="00346B75">
              <w:rPr>
                <w:b/>
                <w:bCs/>
                <w:sz w:val="24"/>
                <w:szCs w:val="24"/>
              </w:rPr>
              <w:t>(полные технические характеристики, комплектация, предпочтительные типы, марки или аналоги)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6B75" w:rsidRPr="00E262F6" w:rsidRDefault="00346B75">
            <w:pPr>
              <w:spacing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  <w:highlight w:val="yellow"/>
                <w:lang w:eastAsia="en-US"/>
              </w:rPr>
            </w:pPr>
            <w:r w:rsidRPr="0010121F">
              <w:rPr>
                <w:b/>
                <w:color w:val="000000"/>
                <w:sz w:val="24"/>
                <w:szCs w:val="24"/>
                <w:lang w:eastAsia="en-US"/>
              </w:rPr>
              <w:t>Ед. изм.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6B75" w:rsidRDefault="003F01E9">
            <w:pPr>
              <w:spacing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b/>
                <w:bCs/>
                <w:color w:val="000000"/>
                <w:sz w:val="24"/>
                <w:szCs w:val="24"/>
                <w:lang w:eastAsia="en-US"/>
              </w:rPr>
              <w:t>Кол-во</w:t>
            </w:r>
          </w:p>
        </w:tc>
      </w:tr>
      <w:tr w:rsidR="009B70F9" w:rsidTr="00EB6DF9">
        <w:trPr>
          <w:cantSplit/>
          <w:trHeight w:val="396"/>
          <w:tblHeader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70F9" w:rsidRPr="00B65F66" w:rsidRDefault="009B70F9" w:rsidP="00013CE4">
            <w:pPr>
              <w:spacing w:line="240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Филиал ПАО "</w:t>
            </w:r>
            <w:r w:rsidR="004E4D40">
              <w:rPr>
                <w:sz w:val="24"/>
                <w:szCs w:val="24"/>
                <w:lang w:eastAsia="en-US"/>
              </w:rPr>
              <w:t>Россети Юг</w:t>
            </w:r>
            <w:r>
              <w:rPr>
                <w:sz w:val="24"/>
                <w:szCs w:val="24"/>
                <w:lang w:eastAsia="en-US"/>
              </w:rPr>
              <w:t>" - "Волгоградэнерго"</w:t>
            </w:r>
          </w:p>
        </w:tc>
      </w:tr>
      <w:tr w:rsidR="00CF4C69" w:rsidRPr="0017304F" w:rsidTr="0017304F">
        <w:trPr>
          <w:cantSplit/>
          <w:trHeight w:hRule="exact" w:val="843"/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C69" w:rsidRPr="00AC0E13" w:rsidRDefault="00CF4C69" w:rsidP="00CF4C69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AC0E13">
              <w:rPr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81224" w:rsidRPr="0017304F" w:rsidRDefault="0017304F" w:rsidP="0017304F">
            <w:pPr>
              <w:spacing w:line="240" w:lineRule="auto"/>
              <w:ind w:left="125" w:firstLine="0"/>
              <w:jc w:val="left"/>
              <w:rPr>
                <w:bCs/>
                <w:szCs w:val="28"/>
              </w:rPr>
            </w:pPr>
            <w:r w:rsidRPr="00B92E60">
              <w:rPr>
                <w:bCs/>
                <w:sz w:val="24"/>
                <w:szCs w:val="24"/>
              </w:rPr>
              <w:t xml:space="preserve">Реклоузер </w:t>
            </w:r>
            <w:r w:rsidRPr="00B92E60">
              <w:rPr>
                <w:bCs/>
                <w:sz w:val="24"/>
                <w:szCs w:val="24"/>
                <w:lang w:val="en-US"/>
              </w:rPr>
              <w:t>TER</w:t>
            </w:r>
            <w:r w:rsidRPr="00B92E60">
              <w:rPr>
                <w:bCs/>
                <w:sz w:val="24"/>
                <w:szCs w:val="24"/>
              </w:rPr>
              <w:t>_</w:t>
            </w:r>
            <w:r w:rsidRPr="00B92E60">
              <w:rPr>
                <w:bCs/>
                <w:sz w:val="24"/>
                <w:szCs w:val="24"/>
                <w:lang w:val="en-US"/>
              </w:rPr>
              <w:t>Rec</w:t>
            </w:r>
            <w:r w:rsidRPr="00B92E60">
              <w:rPr>
                <w:bCs/>
                <w:sz w:val="24"/>
                <w:szCs w:val="24"/>
              </w:rPr>
              <w:t>15_</w:t>
            </w:r>
            <w:r w:rsidRPr="00B92E60">
              <w:rPr>
                <w:bCs/>
                <w:sz w:val="24"/>
                <w:szCs w:val="24"/>
                <w:lang w:val="en-US"/>
              </w:rPr>
              <w:t>Al</w:t>
            </w:r>
            <w:r w:rsidRPr="00B92E60">
              <w:rPr>
                <w:bCs/>
                <w:sz w:val="24"/>
                <w:szCs w:val="24"/>
              </w:rPr>
              <w:t>1_</w:t>
            </w:r>
            <w:r w:rsidRPr="00B92E60">
              <w:rPr>
                <w:bCs/>
                <w:sz w:val="24"/>
                <w:szCs w:val="24"/>
                <w:lang w:val="en-US"/>
              </w:rPr>
              <w:t>R</w:t>
            </w:r>
            <w:r w:rsidRPr="00B92E60">
              <w:rPr>
                <w:bCs/>
                <w:sz w:val="24"/>
                <w:szCs w:val="24"/>
              </w:rPr>
              <w:t>5</w:t>
            </w:r>
            <w:r w:rsidRPr="0017304F">
              <w:rPr>
                <w:bCs/>
                <w:szCs w:val="28"/>
              </w:rPr>
              <w:t xml:space="preserve"> </w:t>
            </w:r>
            <w:r w:rsidRPr="00AC553D">
              <w:rPr>
                <w:i/>
                <w:sz w:val="24"/>
                <w:szCs w:val="24"/>
              </w:rPr>
              <w:t>(технические параметры и комплектация согласно опросн</w:t>
            </w:r>
            <w:r>
              <w:rPr>
                <w:i/>
                <w:sz w:val="24"/>
                <w:szCs w:val="24"/>
              </w:rPr>
              <w:t>ому</w:t>
            </w:r>
            <w:r w:rsidRPr="00AC553D">
              <w:rPr>
                <w:i/>
                <w:sz w:val="24"/>
                <w:szCs w:val="24"/>
              </w:rPr>
              <w:t xml:space="preserve"> лист</w:t>
            </w:r>
            <w:r>
              <w:rPr>
                <w:i/>
                <w:sz w:val="24"/>
                <w:szCs w:val="24"/>
              </w:rPr>
              <w:t>у</w:t>
            </w:r>
            <w:r w:rsidRPr="00AC553D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№ 1 –</w:t>
            </w:r>
            <w:r w:rsidRPr="00F7425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приложение № 4</w:t>
            </w:r>
            <w:r w:rsidRPr="00F74251">
              <w:rPr>
                <w:i/>
                <w:sz w:val="24"/>
                <w:szCs w:val="24"/>
              </w:rPr>
              <w:t>)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F4C69" w:rsidRPr="0017304F" w:rsidRDefault="0017304F" w:rsidP="00CF4C69">
            <w:pPr>
              <w:spacing w:line="240" w:lineRule="auto"/>
              <w:ind w:hanging="33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шт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F4C69" w:rsidRPr="0017304F" w:rsidRDefault="0017304F" w:rsidP="00041E4B">
            <w:pPr>
              <w:spacing w:line="240" w:lineRule="auto"/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</w:t>
            </w:r>
          </w:p>
        </w:tc>
      </w:tr>
      <w:tr w:rsidR="0017304F" w:rsidTr="00B92E60">
        <w:trPr>
          <w:cantSplit/>
          <w:trHeight w:hRule="exact" w:val="854"/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304F" w:rsidRPr="00AC0E13" w:rsidRDefault="0017304F" w:rsidP="00CF4C69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304F" w:rsidRPr="00542993" w:rsidRDefault="0017304F" w:rsidP="0017304F">
            <w:pPr>
              <w:spacing w:line="240" w:lineRule="auto"/>
              <w:ind w:left="125" w:firstLine="0"/>
              <w:jc w:val="left"/>
              <w:rPr>
                <w:bCs/>
                <w:szCs w:val="28"/>
              </w:rPr>
            </w:pPr>
            <w:r w:rsidRPr="00B92E60">
              <w:rPr>
                <w:bCs/>
                <w:sz w:val="24"/>
                <w:szCs w:val="24"/>
              </w:rPr>
              <w:t>Пункт коммерческого учета 3тт+3тн</w:t>
            </w:r>
            <w:r>
              <w:rPr>
                <w:bCs/>
                <w:szCs w:val="28"/>
              </w:rPr>
              <w:t xml:space="preserve"> </w:t>
            </w:r>
            <w:r w:rsidRPr="00AC553D">
              <w:rPr>
                <w:i/>
                <w:sz w:val="24"/>
                <w:szCs w:val="24"/>
              </w:rPr>
              <w:t>(технические параметры и комплектация согласно опросн</w:t>
            </w:r>
            <w:r>
              <w:rPr>
                <w:i/>
                <w:sz w:val="24"/>
                <w:szCs w:val="24"/>
              </w:rPr>
              <w:t>ому</w:t>
            </w:r>
            <w:r w:rsidRPr="00AC553D">
              <w:rPr>
                <w:i/>
                <w:sz w:val="24"/>
                <w:szCs w:val="24"/>
              </w:rPr>
              <w:t xml:space="preserve"> лист</w:t>
            </w:r>
            <w:r>
              <w:rPr>
                <w:i/>
                <w:sz w:val="24"/>
                <w:szCs w:val="24"/>
              </w:rPr>
              <w:t>у</w:t>
            </w:r>
            <w:r w:rsidRPr="00AC553D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№ 2 –</w:t>
            </w:r>
            <w:r w:rsidRPr="00F7425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приложение № 5</w:t>
            </w:r>
            <w:r w:rsidRPr="00F74251">
              <w:rPr>
                <w:i/>
                <w:sz w:val="24"/>
                <w:szCs w:val="24"/>
              </w:rPr>
              <w:t>)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304F" w:rsidRPr="00B81224" w:rsidRDefault="0017304F" w:rsidP="00CF4C69">
            <w:pPr>
              <w:spacing w:line="240" w:lineRule="auto"/>
              <w:ind w:hanging="33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шт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304F" w:rsidRPr="00B81224" w:rsidRDefault="0017304F" w:rsidP="00041E4B">
            <w:pPr>
              <w:spacing w:line="240" w:lineRule="auto"/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</w:t>
            </w:r>
          </w:p>
        </w:tc>
      </w:tr>
    </w:tbl>
    <w:p w:rsidR="0034131C" w:rsidRDefault="0034131C" w:rsidP="00AD5100">
      <w:pPr>
        <w:pStyle w:val="a5"/>
        <w:tabs>
          <w:tab w:val="left" w:pos="1134"/>
        </w:tabs>
        <w:spacing w:before="120" w:line="240" w:lineRule="auto"/>
        <w:ind w:left="709" w:firstLine="0"/>
        <w:jc w:val="left"/>
        <w:rPr>
          <w:sz w:val="24"/>
          <w:szCs w:val="24"/>
        </w:rPr>
      </w:pPr>
    </w:p>
    <w:p w:rsidR="00640D43" w:rsidRPr="006F224D" w:rsidRDefault="00640D43" w:rsidP="003205DB">
      <w:pPr>
        <w:pStyle w:val="a5"/>
        <w:numPr>
          <w:ilvl w:val="0"/>
          <w:numId w:val="1"/>
        </w:numPr>
        <w:tabs>
          <w:tab w:val="left" w:pos="1134"/>
        </w:tabs>
        <w:spacing w:before="120" w:line="240" w:lineRule="auto"/>
        <w:ind w:left="0" w:firstLine="709"/>
        <w:jc w:val="left"/>
        <w:rPr>
          <w:sz w:val="24"/>
          <w:szCs w:val="24"/>
        </w:rPr>
      </w:pPr>
      <w:r w:rsidRPr="006F224D">
        <w:rPr>
          <w:sz w:val="24"/>
          <w:szCs w:val="24"/>
        </w:rPr>
        <w:t xml:space="preserve">Начальная (максимальная) цена договора: </w:t>
      </w:r>
      <w:r w:rsidR="0017304F">
        <w:rPr>
          <w:b/>
          <w:sz w:val="24"/>
          <w:szCs w:val="24"/>
        </w:rPr>
        <w:t>1 4</w:t>
      </w:r>
      <w:r w:rsidR="00964F7B">
        <w:rPr>
          <w:b/>
          <w:sz w:val="24"/>
          <w:szCs w:val="24"/>
        </w:rPr>
        <w:t>5</w:t>
      </w:r>
      <w:r w:rsidR="0017304F">
        <w:rPr>
          <w:b/>
          <w:sz w:val="24"/>
          <w:szCs w:val="24"/>
        </w:rPr>
        <w:t>0 000,00</w:t>
      </w:r>
      <w:r w:rsidR="00013881" w:rsidRPr="006F224D">
        <w:rPr>
          <w:b/>
          <w:sz w:val="24"/>
          <w:szCs w:val="24"/>
        </w:rPr>
        <w:t xml:space="preserve"> </w:t>
      </w:r>
      <w:r w:rsidRPr="006F224D">
        <w:rPr>
          <w:b/>
          <w:sz w:val="24"/>
          <w:szCs w:val="24"/>
        </w:rPr>
        <w:t>руб. с НДС</w:t>
      </w:r>
      <w:r w:rsidRPr="006F224D">
        <w:rPr>
          <w:sz w:val="24"/>
          <w:szCs w:val="24"/>
        </w:rPr>
        <w:t>,</w:t>
      </w:r>
      <w:r w:rsidRPr="006F224D">
        <w:rPr>
          <w:sz w:val="24"/>
          <w:szCs w:val="24"/>
        </w:rPr>
        <w:br/>
        <w:t>в т.ч.: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793"/>
        <w:gridCol w:w="2081"/>
        <w:gridCol w:w="2025"/>
      </w:tblGrid>
      <w:tr w:rsidR="00640D43" w:rsidTr="004728CD">
        <w:trPr>
          <w:cantSplit/>
          <w:tblHeader/>
        </w:trPr>
        <w:tc>
          <w:tcPr>
            <w:tcW w:w="2926" w:type="pct"/>
            <w:vAlign w:val="center"/>
          </w:tcPr>
          <w:p w:rsidR="00640D43" w:rsidRPr="006F224D" w:rsidRDefault="009B70F9" w:rsidP="00795F33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eastAsia="en-US"/>
              </w:rPr>
            </w:pPr>
            <w:r w:rsidRPr="006F224D">
              <w:rPr>
                <w:color w:val="000000"/>
                <w:sz w:val="24"/>
                <w:szCs w:val="24"/>
                <w:lang w:eastAsia="en-US"/>
              </w:rPr>
              <w:t>филиал ПАО "</w:t>
            </w:r>
            <w:r w:rsidR="004E4D40">
              <w:rPr>
                <w:color w:val="000000"/>
                <w:sz w:val="24"/>
                <w:szCs w:val="24"/>
                <w:lang w:eastAsia="en-US"/>
              </w:rPr>
              <w:t>Россети Юг</w:t>
            </w:r>
            <w:r w:rsidRPr="006F224D">
              <w:rPr>
                <w:color w:val="000000"/>
                <w:sz w:val="24"/>
                <w:szCs w:val="24"/>
                <w:lang w:eastAsia="en-US"/>
              </w:rPr>
              <w:t>" - "Волгоградэнерго"</w:t>
            </w:r>
          </w:p>
        </w:tc>
        <w:tc>
          <w:tcPr>
            <w:tcW w:w="1051" w:type="pct"/>
            <w:vAlign w:val="center"/>
            <w:hideMark/>
          </w:tcPr>
          <w:p w:rsidR="00640D43" w:rsidRPr="006F224D" w:rsidRDefault="0017304F" w:rsidP="00964F7B">
            <w:pPr>
              <w:spacing w:line="240" w:lineRule="auto"/>
              <w:ind w:firstLine="0"/>
              <w:jc w:val="right"/>
              <w:rPr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>1 4</w:t>
            </w:r>
            <w:r w:rsidR="00964F7B">
              <w:rPr>
                <w:b/>
                <w:sz w:val="24"/>
                <w:szCs w:val="24"/>
              </w:rPr>
              <w:t>5</w:t>
            </w:r>
            <w:r>
              <w:rPr>
                <w:b/>
                <w:sz w:val="24"/>
                <w:szCs w:val="24"/>
              </w:rPr>
              <w:t>0 000,00</w:t>
            </w:r>
          </w:p>
        </w:tc>
        <w:tc>
          <w:tcPr>
            <w:tcW w:w="1023" w:type="pct"/>
            <w:vAlign w:val="center"/>
            <w:hideMark/>
          </w:tcPr>
          <w:p w:rsidR="00640D43" w:rsidRPr="006F224D" w:rsidRDefault="009B70F9" w:rsidP="00A76E51">
            <w:pPr>
              <w:spacing w:after="120" w:line="240" w:lineRule="auto"/>
              <w:ind w:firstLine="0"/>
              <w:jc w:val="left"/>
              <w:rPr>
                <w:b/>
                <w:color w:val="000000"/>
                <w:sz w:val="24"/>
                <w:szCs w:val="24"/>
                <w:lang w:eastAsia="en-US"/>
              </w:rPr>
            </w:pPr>
            <w:r w:rsidRPr="006F224D">
              <w:rPr>
                <w:b/>
                <w:color w:val="000000"/>
                <w:sz w:val="24"/>
                <w:szCs w:val="24"/>
                <w:lang w:eastAsia="en-US"/>
              </w:rPr>
              <w:t>руб. с НДС</w:t>
            </w:r>
            <w:r w:rsidR="00E33701" w:rsidRPr="006F224D">
              <w:rPr>
                <w:b/>
                <w:color w:val="000000"/>
                <w:sz w:val="24"/>
                <w:szCs w:val="24"/>
                <w:lang w:eastAsia="en-US"/>
              </w:rPr>
              <w:t>.</w:t>
            </w:r>
          </w:p>
        </w:tc>
      </w:tr>
    </w:tbl>
    <w:p w:rsidR="007B2365" w:rsidRDefault="007B2365" w:rsidP="00E33701">
      <w:pPr>
        <w:pStyle w:val="a5"/>
        <w:numPr>
          <w:ilvl w:val="0"/>
          <w:numId w:val="1"/>
        </w:numPr>
        <w:tabs>
          <w:tab w:val="left" w:pos="1134"/>
        </w:tabs>
        <w:spacing w:line="240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Общие требования.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Продукция должна соответствовать требованиям Положения ПАО «Россети» о единой технической политике в электросетевом комплексе.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Участник предоставляет в составе конкурсной заявки копии заключения аттестационной комиссии ПАО «Россети» на все предлагаемое оборудование, материалы и системы, подлежащие аттестации. Наличие положительных заключений аттестационной комиссии ПАО «Россети», действительных на дату подачи заявки, приветствуется, и используется для расчета количества дополнительных баллов, которые могут быть присвоены заявке участника при оценке предложений участников.</w:t>
      </w:r>
    </w:p>
    <w:p w:rsidR="007B2365" w:rsidRPr="007B2365" w:rsidRDefault="007B2365" w:rsidP="00E33701">
      <w:pPr>
        <w:pStyle w:val="a5"/>
        <w:numPr>
          <w:ilvl w:val="2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Не аттестованное в ПАО «Россети» оборудование, представленное в составе конкурсной заявки, положительно зарекомендовавшее себя в электросетевом комплексе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», принятое решением комиссии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 по допуску оборудования, материалов и систем принимается к рассмотрению без расчета дополнительных баллов при оценке предложений участников. Реестр оборудования и материалов, допущенных решением комиссии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 по допуску оборудования, материалов и систем размещен на официальном сайте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 в информационно-телекоммуникационной сети интернет.</w:t>
      </w:r>
    </w:p>
    <w:p w:rsidR="007B2365" w:rsidRPr="007B2365" w:rsidRDefault="007B2365" w:rsidP="00E33701">
      <w:pPr>
        <w:pStyle w:val="a5"/>
        <w:numPr>
          <w:ilvl w:val="2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При предложении в конкурсной заявке, поставки оборудования и материалов, не аттестованных в ПАО «Россети», а также не вошедших в реестр оборудования и материалов, допущенных решением комиссии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 xml:space="preserve">» по допуску оборудования, материалов и </w:t>
      </w:r>
      <w:r w:rsidRPr="007B2365">
        <w:rPr>
          <w:sz w:val="24"/>
          <w:szCs w:val="24"/>
        </w:rPr>
        <w:lastRenderedPageBreak/>
        <w:t>систем (далее – КДО), участником, предоставляется полный пакет документов для возможности рассмотрения документации и принятия решения в рамках работы КДО.</w:t>
      </w:r>
    </w:p>
    <w:p w:rsidR="007B2365" w:rsidRPr="007B2365" w:rsidRDefault="007B2365" w:rsidP="00E33701">
      <w:pPr>
        <w:pStyle w:val="a5"/>
        <w:numPr>
          <w:ilvl w:val="2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Объем документов, представляемых участником, определен «Перечнем документов, представляемых Заявителем для проведения Аттестации и декларирования» являющегося приложением 6 к «Порядку проведения аттестации оборудования, материалов и систем в электросетевом комплексе на электросетевых объектах ДЗО ОАО Россети», размещенном на официальном сайте ПАО «Россети» в информационно-телекоммуникационной сети интернет.</w:t>
      </w:r>
    </w:p>
    <w:p w:rsidR="007B2365" w:rsidRPr="007B2365" w:rsidRDefault="007B2365" w:rsidP="00E33701">
      <w:pPr>
        <w:pStyle w:val="a5"/>
        <w:numPr>
          <w:ilvl w:val="2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Перечень оборудования, материалов и систем подлежащий к рассмотрению комиссией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 по допуску оборудования определен Приложениями 1 и 2 «Порядка проведения аттестации оборудования, материалов и систем в электросетевом комплексе на электросетевых объектах ДЗО ОАО Россети», размещенном на официальном сайте ПАО «Россети» в информационно-телекоммуникационной сети интернет.</w:t>
      </w:r>
    </w:p>
    <w:p w:rsidR="007B2365" w:rsidRPr="007B2365" w:rsidRDefault="007B2365" w:rsidP="00E33701">
      <w:pPr>
        <w:numPr>
          <w:ilvl w:val="1"/>
          <w:numId w:val="1"/>
        </w:numPr>
        <w:tabs>
          <w:tab w:val="left" w:pos="1418"/>
        </w:tabs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Участник должен принять во внимание, что ссылки на конкретный тип продукции производителя, носят лишь рекомендательный, а не обязательный характер и указывают на требуемые технические характеристики продукции. Участник может предложить в своей Заявке эквивалент заказываемой продукции, при условии, что произведенные замены совместимы между собой, по существу равноценны или превосходят по качеству продукцию, указанную в Техническом задании, в случаях, если замены прямо не запрещены в спецификации и требованиях к закупаемой продукции.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Срок изготовления продукции должен быть не более года от момента поставки. Продукция должна быть новой, ранее не использованной, являться серийной моделью, отражающей все последние модификации и не снятой с производства производителем на момент поставки.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У Участника должен отсутствовать негативный опыт работы с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 (отсутствие судебных решений, а также отсутствие писем и претензий, направленных в адрес Участника о неисполнении обязательств по ранее заключенным договорам с ПАО «</w:t>
      </w:r>
      <w:r w:rsidR="004E4D40">
        <w:rPr>
          <w:sz w:val="24"/>
          <w:szCs w:val="24"/>
        </w:rPr>
        <w:t>Россети Юг</w:t>
      </w:r>
      <w:r w:rsidRPr="007B2365">
        <w:rPr>
          <w:sz w:val="24"/>
          <w:szCs w:val="24"/>
        </w:rPr>
        <w:t>»).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При экспертизе конкурсных заявок (подведении итогов конкурсной процедуры) Конкурсной комиссией рассматриваются предложения участников только при полном объеме требований к самой конкурсной заявке.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Договоры по итогам торгово-закупочной процедуры заключаются между филиалами Заказчика и Победителем на основании Протокола о выборе Победителя в срок не более 20 дней со дня принятия Заказчиком решения о заключении такого договора, за исключением случаев, когда действия (бездействие) Заказчика при осуществлении закупки обжалуются в антимонопольном органе либо в судебном порядке. В указанных случаях договор должен быть заключен в течение 20 дней со дня вступления в силу решения антимонопольного органа или судебного акта, предусматривающего заключение договора.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Необходимость применения преференциальных поправок при проведении закупочной процедуры согласно данному техническому заданию отсутствует.</w:t>
      </w:r>
    </w:p>
    <w:p w:rsidR="007B2365" w:rsidRPr="007B2365" w:rsidRDefault="007B2365" w:rsidP="00E33701">
      <w:pPr>
        <w:numPr>
          <w:ilvl w:val="0"/>
          <w:numId w:val="1"/>
        </w:numPr>
        <w:spacing w:before="120" w:after="120"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Комплектность запасных частей, расходных материалов и принадлежностей. Состав технической и эксплуатационной документации.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По всем типам продукции Поставщик должен иметь полный комплект технической и эксплуатационной документации на русском языке, подготовленной в соответствии с ГОСТ по монтажу, наладке, пуску, сдаче в эксплуатацию, обеспечению правильной и безопасной эксплуатации поставляемой продукции оборудования (подтверждается письмом Участника).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Обязательным условием является предоставление в составе конкурсной документации:</w:t>
      </w:r>
    </w:p>
    <w:p w:rsidR="007B2365" w:rsidRPr="007B2365" w:rsidRDefault="00795309" w:rsidP="005E2790">
      <w:pPr>
        <w:spacing w:line="240" w:lineRule="auto"/>
        <w:ind w:firstLine="708"/>
        <w:contextualSpacing/>
        <w:rPr>
          <w:sz w:val="24"/>
          <w:szCs w:val="24"/>
        </w:rPr>
      </w:pPr>
      <w:r>
        <w:rPr>
          <w:sz w:val="24"/>
          <w:szCs w:val="24"/>
        </w:rPr>
        <w:t>4</w:t>
      </w:r>
      <w:r w:rsidR="005E2790">
        <w:rPr>
          <w:sz w:val="24"/>
          <w:szCs w:val="24"/>
        </w:rPr>
        <w:t>.2.1.</w:t>
      </w:r>
      <w:r w:rsidR="007B2365" w:rsidRPr="007B2365">
        <w:rPr>
          <w:sz w:val="24"/>
          <w:szCs w:val="24"/>
        </w:rPr>
        <w:t xml:space="preserve">Копии документов, подтверждающих дилерские (торговые) полномочия завода – изготовителя товара (дилерские сертификаты, дилерские договоры, соглашения), выданные заводом – изготовителем или официальным представителем (дистрибьютором) завода-изготовителя (указанные документы предоставляются в случае, если Участник не является заводом – изготовителем) или письмо, подтверждающее полномочия участника на реализацию </w:t>
      </w:r>
      <w:r w:rsidR="007B2365" w:rsidRPr="007B2365">
        <w:rPr>
          <w:sz w:val="24"/>
          <w:szCs w:val="24"/>
        </w:rPr>
        <w:lastRenderedPageBreak/>
        <w:t>товаров, относящихся к предмету закупки, выданные претенденту, не являющемуся изготовителем товара либо дилером. Письмо должно содержать: наименование претендента, через которого предполагается осуществить поставку, объем поставки (с указанием наименования и количества товара), срок поставки товара, оригинальную печать изготовителя и подпись уполномоченного лица с расшифровкой фамилии, и должности, номер телефона;</w:t>
      </w:r>
    </w:p>
    <w:p w:rsidR="007B2365" w:rsidRPr="005E2790" w:rsidRDefault="00795309" w:rsidP="005E2790">
      <w:pPr>
        <w:spacing w:line="240" w:lineRule="auto"/>
        <w:ind w:firstLine="708"/>
        <w:contextualSpacing/>
        <w:rPr>
          <w:sz w:val="24"/>
          <w:szCs w:val="24"/>
        </w:rPr>
      </w:pPr>
      <w:r>
        <w:rPr>
          <w:sz w:val="24"/>
          <w:szCs w:val="24"/>
        </w:rPr>
        <w:t>4</w:t>
      </w:r>
      <w:r w:rsidR="005E2790">
        <w:rPr>
          <w:sz w:val="24"/>
          <w:szCs w:val="24"/>
        </w:rPr>
        <w:t xml:space="preserve">.2.2. </w:t>
      </w:r>
      <w:r w:rsidR="007B2365" w:rsidRPr="005E2790">
        <w:rPr>
          <w:sz w:val="24"/>
          <w:szCs w:val="24"/>
        </w:rPr>
        <w:t>Российские сертификаты (декларации) соответствия требованиям ГОСТ Р (ГОСТ или ТУ, с приложением данных ТУ) и безопасности;</w:t>
      </w:r>
    </w:p>
    <w:p w:rsidR="007B2365" w:rsidRPr="005E2790" w:rsidRDefault="00795309" w:rsidP="005E2790">
      <w:pPr>
        <w:spacing w:line="240" w:lineRule="auto"/>
        <w:ind w:firstLine="708"/>
        <w:contextualSpacing/>
        <w:rPr>
          <w:sz w:val="24"/>
          <w:szCs w:val="24"/>
        </w:rPr>
      </w:pPr>
      <w:r>
        <w:rPr>
          <w:sz w:val="24"/>
          <w:szCs w:val="24"/>
        </w:rPr>
        <w:t>4</w:t>
      </w:r>
      <w:r w:rsidR="005E2790">
        <w:rPr>
          <w:sz w:val="24"/>
          <w:szCs w:val="24"/>
        </w:rPr>
        <w:t xml:space="preserve">.2.3. </w:t>
      </w:r>
      <w:r w:rsidR="007B2365" w:rsidRPr="005E2790">
        <w:rPr>
          <w:sz w:val="24"/>
          <w:szCs w:val="24"/>
        </w:rPr>
        <w:t>Полные характеристики предлагаемого оборудования (схемы, чертежи, паспорта, опросные листы и т.д.).</w:t>
      </w:r>
    </w:p>
    <w:p w:rsidR="007B2365" w:rsidRPr="007B2365" w:rsidRDefault="007B2365" w:rsidP="00E33701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Продукция, подлежащая обязательной сертификации, должна иметь сертификаты соответствия в соответствии с ФЗ от 27 декабря 2002 года № 184-ФЗ «О техническом регулировании». Копия данных документов предоставляется вместе с конкурсной документацией.</w:t>
      </w:r>
    </w:p>
    <w:p w:rsidR="007B2365" w:rsidRPr="005E2790" w:rsidRDefault="007B2365" w:rsidP="005E2790">
      <w:pPr>
        <w:pStyle w:val="a5"/>
        <w:numPr>
          <w:ilvl w:val="0"/>
          <w:numId w:val="1"/>
        </w:numPr>
        <w:spacing w:before="120" w:after="120" w:line="240" w:lineRule="auto"/>
        <w:rPr>
          <w:sz w:val="24"/>
          <w:szCs w:val="24"/>
        </w:rPr>
      </w:pPr>
      <w:r w:rsidRPr="005E2790">
        <w:rPr>
          <w:sz w:val="24"/>
          <w:szCs w:val="24"/>
        </w:rPr>
        <w:t>Упаковка, транспортирование, условия и сроки хранения.</w:t>
      </w:r>
    </w:p>
    <w:p w:rsidR="007B2365" w:rsidRPr="005E2790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5E2790">
        <w:rPr>
          <w:sz w:val="24"/>
          <w:szCs w:val="24"/>
        </w:rPr>
        <w:t>Упаковка, маркировка, временная антикоррозионная защита, транспортирование, условия и сроки хранения всех устройств, запасных частей, расходных материалов и документации должны соответствовать требованиям, указанным в технических условиях её изготовителя.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Поставляемая продукция должна быть упакована соответственно данному виду продукции, нормам фасовки (объём, схема, целостность упаковки и т.д.), с соблюдением требований ГОСТ, принятым заводом изготовителем.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Способ укладки и транспортировки продукции должен предотвратить её повреждение или порчу во время перевозки и погрузке/разгрузке, а также воздействие осадков во время перевозки и при открытом хранении.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Порядок отгрузки, специальные требования к таре и упаковке определяются в соответствии с проектом договора в составе конкурсной документации.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Транспортные расходы включены в стоимость продукции.</w:t>
      </w:r>
    </w:p>
    <w:p w:rsidR="007B2365" w:rsidRPr="007B2365" w:rsidRDefault="007B2365" w:rsidP="005E2790">
      <w:pPr>
        <w:numPr>
          <w:ilvl w:val="0"/>
          <w:numId w:val="1"/>
        </w:numPr>
        <w:spacing w:before="120" w:after="120"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Требования к надежности продукции.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Продукция должна обеспечивать эксплуатационные показатели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установленного заводом изготовителем.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Продукция по качеству должна соответствовать требованиям ГОСТ и ТУ, иметь сертификаты соответствия качества завода-изготовителя, сертификаты соответствия Госстандарта России, санитарно-эпидемиологические заключения, пожарные сертификаты, если продукция подлежит сертификации, паспорта на каждую партию продукции.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Климатическое исполнение в соответствии с Межгосударственным Стандартом ГОСТ 15150-69 (Машины, приборы и другие технические изделия). Исполнение для различных климатических районов. Категория, условия эксплуатации, хранения и транспортирования в части воздействия климатических факторов внешней среды.</w:t>
      </w:r>
    </w:p>
    <w:p w:rsidR="007B2365" w:rsidRPr="007B2365" w:rsidRDefault="007B2365" w:rsidP="005E2790">
      <w:pPr>
        <w:numPr>
          <w:ilvl w:val="0"/>
          <w:numId w:val="1"/>
        </w:numPr>
        <w:spacing w:before="120" w:after="120"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Гарантийные обязательства.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Гарантийный срок эксплуатации</w:t>
      </w:r>
      <w:r w:rsidR="00020C01">
        <w:rPr>
          <w:sz w:val="24"/>
          <w:szCs w:val="24"/>
        </w:rPr>
        <w:t xml:space="preserve">: </w:t>
      </w:r>
      <w:r w:rsidR="00BF5D30">
        <w:rPr>
          <w:sz w:val="24"/>
          <w:szCs w:val="24"/>
        </w:rPr>
        <w:t>не менее срока, установленного заводом-производителем</w:t>
      </w:r>
      <w:r w:rsidR="00020C01">
        <w:rPr>
          <w:sz w:val="24"/>
          <w:szCs w:val="24"/>
        </w:rPr>
        <w:t>.</w:t>
      </w:r>
    </w:p>
    <w:p w:rsidR="007B2365" w:rsidRPr="007B2365" w:rsidRDefault="007B2365" w:rsidP="005E2790">
      <w:pPr>
        <w:numPr>
          <w:ilvl w:val="1"/>
          <w:numId w:val="1"/>
        </w:numPr>
        <w:spacing w:line="240" w:lineRule="auto"/>
        <w:ind w:left="0" w:firstLine="709"/>
        <w:contextualSpacing/>
        <w:rPr>
          <w:sz w:val="24"/>
          <w:szCs w:val="24"/>
        </w:rPr>
      </w:pPr>
      <w:r w:rsidRPr="007B2365">
        <w:rPr>
          <w:sz w:val="24"/>
          <w:szCs w:val="24"/>
        </w:rPr>
        <w:t>Поставщик должен за свой счет и в сроки, согласованные с Заказчиком, устранять любые дефекты в поставляемой продукции, выявленные в течение гарантийного срока.</w:t>
      </w:r>
    </w:p>
    <w:p w:rsidR="007B2365" w:rsidRPr="007B2365" w:rsidRDefault="007B2365" w:rsidP="005E2790">
      <w:pPr>
        <w:pStyle w:val="a5"/>
        <w:numPr>
          <w:ilvl w:val="0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Сроки поставки.</w:t>
      </w:r>
    </w:p>
    <w:p w:rsidR="005E05A3" w:rsidRDefault="007B2365" w:rsidP="004E1D8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0B5BEE">
        <w:rPr>
          <w:sz w:val="24"/>
          <w:szCs w:val="24"/>
        </w:rPr>
        <w:t xml:space="preserve">Поставка </w:t>
      </w:r>
      <w:r w:rsidR="00607A1A" w:rsidRPr="000B5BEE">
        <w:rPr>
          <w:sz w:val="24"/>
          <w:szCs w:val="24"/>
        </w:rPr>
        <w:t xml:space="preserve">продукции, входящей в предмет Договора, осуществляется по графику на основании поданных заявок Заказчика. </w:t>
      </w:r>
    </w:p>
    <w:p w:rsidR="007B2365" w:rsidRPr="000B5BEE" w:rsidRDefault="007B2365" w:rsidP="004E1D8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0B5BEE">
        <w:rPr>
          <w:sz w:val="24"/>
          <w:szCs w:val="24"/>
        </w:rPr>
        <w:t>Период и адреса поставки в соответствии с приложением №3 к заявке на проведение регламентированных процедур закупки материалов и оборудования.</w:t>
      </w:r>
    </w:p>
    <w:p w:rsidR="007B2365" w:rsidRDefault="007B2365" w:rsidP="005E279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lastRenderedPageBreak/>
        <w:t xml:space="preserve">Период действия договора поставки – с момента заключения и по </w:t>
      </w:r>
      <w:r w:rsidR="00193E95">
        <w:rPr>
          <w:sz w:val="24"/>
          <w:szCs w:val="24"/>
        </w:rPr>
        <w:t>декабрь 20</w:t>
      </w:r>
      <w:r w:rsidR="000913FC">
        <w:rPr>
          <w:sz w:val="24"/>
          <w:szCs w:val="24"/>
        </w:rPr>
        <w:t>20</w:t>
      </w:r>
      <w:r w:rsidR="00193E95">
        <w:rPr>
          <w:sz w:val="24"/>
          <w:szCs w:val="24"/>
        </w:rPr>
        <w:t xml:space="preserve"> года</w:t>
      </w:r>
      <w:r w:rsidRPr="007B2365">
        <w:rPr>
          <w:sz w:val="24"/>
          <w:szCs w:val="24"/>
        </w:rPr>
        <w:t xml:space="preserve"> в части подачи Заявок и до полного исполнения своих обязательств Сторонами в части поставки и оплаты Товара.</w:t>
      </w:r>
    </w:p>
    <w:p w:rsidR="007B2365" w:rsidRPr="001E0FE4" w:rsidRDefault="007B2365" w:rsidP="005E2790">
      <w:pPr>
        <w:pStyle w:val="a5"/>
        <w:numPr>
          <w:ilvl w:val="0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1E0FE4">
        <w:rPr>
          <w:sz w:val="24"/>
          <w:szCs w:val="24"/>
        </w:rPr>
        <w:t>Сроки оплаты.</w:t>
      </w:r>
    </w:p>
    <w:p w:rsidR="00D048EB" w:rsidRPr="001E0FE4" w:rsidRDefault="007B2365" w:rsidP="005E279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1E0FE4">
        <w:rPr>
          <w:sz w:val="24"/>
          <w:szCs w:val="24"/>
        </w:rPr>
        <w:t>Условия оплаты:</w:t>
      </w:r>
      <w:r w:rsidR="000C6D7E" w:rsidRPr="001E0FE4">
        <w:rPr>
          <w:sz w:val="24"/>
          <w:szCs w:val="24"/>
        </w:rPr>
        <w:t xml:space="preserve"> </w:t>
      </w:r>
      <w:r w:rsidR="00AA281D">
        <w:rPr>
          <w:sz w:val="24"/>
          <w:szCs w:val="24"/>
        </w:rPr>
        <w:t>60</w:t>
      </w:r>
      <w:r w:rsidR="00CA75C0" w:rsidRPr="001E0FE4">
        <w:rPr>
          <w:sz w:val="24"/>
          <w:szCs w:val="24"/>
        </w:rPr>
        <w:t xml:space="preserve"> д</w:t>
      </w:r>
      <w:r w:rsidR="00D048EB" w:rsidRPr="001E0FE4">
        <w:rPr>
          <w:sz w:val="24"/>
          <w:szCs w:val="24"/>
        </w:rPr>
        <w:t xml:space="preserve">ней </w:t>
      </w:r>
      <w:r w:rsidR="00E11E28">
        <w:fldChar w:fldCharType="begin"/>
      </w:r>
      <w:r w:rsidR="00E11E28">
        <w:instrText xml:space="preserve"> DOCVARIABLE  УсловияОплаты  \* MERGEFORMAT </w:instrText>
      </w:r>
      <w:r w:rsidR="00E11E28">
        <w:fldChar w:fldCharType="separate"/>
      </w:r>
      <w:r w:rsidR="00D048EB" w:rsidRPr="001E0FE4">
        <w:rPr>
          <w:sz w:val="24"/>
          <w:szCs w:val="24"/>
        </w:rPr>
        <w:t>с момента поставки товара в полном объеме, указанном в заявке на поставку продукции</w:t>
      </w:r>
      <w:r w:rsidR="00E11E28">
        <w:rPr>
          <w:sz w:val="24"/>
          <w:szCs w:val="24"/>
        </w:rPr>
        <w:fldChar w:fldCharType="end"/>
      </w:r>
      <w:r w:rsidR="00BD6DC6" w:rsidRPr="001E0FE4">
        <w:t>.</w:t>
      </w:r>
    </w:p>
    <w:p w:rsidR="007B2365" w:rsidRPr="007B2365" w:rsidRDefault="007B2365" w:rsidP="005E2790">
      <w:pPr>
        <w:pStyle w:val="a5"/>
        <w:numPr>
          <w:ilvl w:val="0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Правила приемки продукции.</w:t>
      </w:r>
    </w:p>
    <w:p w:rsidR="007B2365" w:rsidRPr="007B2365" w:rsidRDefault="007B2365" w:rsidP="005E279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Приемка продукции Покупателем по количеству и качеству производится в соответствии с «Инструкцией о порядке приемки продукции производственно-технического назначения и товаров народного потребления по качеству», утвержденной постановлением Госарбитража при Совете Министров СССР от 25.04.1966 г. № П-7 (с изменениями и дополнениями) и «Инструкцией о порядке приемки продукции производственно-технического назначения и товаров народного потребления по количеству» от 15.07.1965 г. № П-6, утвержденной постановлением Госарбитража при Совете Министров СССР (с изменениями и дополнениями) в части, не противоречащей условиям договора.</w:t>
      </w:r>
    </w:p>
    <w:p w:rsidR="007B2365" w:rsidRPr="007B2365" w:rsidRDefault="007B2365" w:rsidP="005E2790">
      <w:pPr>
        <w:pStyle w:val="a5"/>
        <w:numPr>
          <w:ilvl w:val="1"/>
          <w:numId w:val="1"/>
        </w:numPr>
        <w:spacing w:line="240" w:lineRule="auto"/>
        <w:ind w:left="0" w:firstLine="709"/>
        <w:rPr>
          <w:sz w:val="24"/>
          <w:szCs w:val="24"/>
        </w:rPr>
      </w:pPr>
      <w:r w:rsidRPr="007B2365"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8779C0" w:rsidRDefault="008779C0" w:rsidP="008779C0">
      <w:pPr>
        <w:spacing w:line="240" w:lineRule="auto"/>
        <w:ind w:firstLine="0"/>
        <w:rPr>
          <w:sz w:val="24"/>
          <w:szCs w:val="24"/>
        </w:rPr>
      </w:pPr>
    </w:p>
    <w:p w:rsidR="008779C0" w:rsidRDefault="008779C0" w:rsidP="00C56199">
      <w:pPr>
        <w:spacing w:line="240" w:lineRule="auto"/>
        <w:ind w:firstLine="0"/>
        <w:rPr>
          <w:sz w:val="24"/>
          <w:szCs w:val="24"/>
        </w:rPr>
      </w:pPr>
    </w:p>
    <w:p w:rsidR="00963A2F" w:rsidRDefault="00963A2F" w:rsidP="00C56199">
      <w:pPr>
        <w:spacing w:line="240" w:lineRule="auto"/>
        <w:ind w:firstLine="0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2268"/>
        <w:gridCol w:w="2517"/>
      </w:tblGrid>
      <w:tr w:rsidR="008779C0" w:rsidRPr="00C76DF8" w:rsidTr="003205DB"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779C0" w:rsidRDefault="003205DB" w:rsidP="0015714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Начальник </w:t>
            </w:r>
            <w:r w:rsidR="00157149">
              <w:rPr>
                <w:rFonts w:ascii="Times New Roman" w:hAnsi="Times New Roman"/>
                <w:sz w:val="24"/>
                <w:szCs w:val="24"/>
              </w:rPr>
              <w:t>управления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логистики и материально-технического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обеспечения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</w:p>
          <w:p w:rsidR="008F5615" w:rsidRPr="00D01E3A" w:rsidRDefault="008F5615" w:rsidP="0015714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779C0" w:rsidRPr="00C76DF8" w:rsidRDefault="008779C0" w:rsidP="00D74289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779C0" w:rsidRPr="00C76DF8" w:rsidRDefault="00444977" w:rsidP="00C56199">
            <w:pPr>
              <w:pStyle w:val="a3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4227F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157149">
              <w:rPr>
                <w:rFonts w:ascii="Times New Roman" w:hAnsi="Times New Roman"/>
                <w:sz w:val="24"/>
                <w:szCs w:val="24"/>
              </w:rPr>
              <w:t>Е.А. Алифанов</w:t>
            </w:r>
            <w:r w:rsidR="003205DB">
              <w:rPr>
                <w:rFonts w:ascii="Times New Roman" w:hAnsi="Times New Roman"/>
                <w:sz w:val="24"/>
                <w:szCs w:val="24"/>
              </w:rPr>
              <w:br/>
            </w:r>
          </w:p>
        </w:tc>
      </w:tr>
    </w:tbl>
    <w:p w:rsidR="00EA2E10" w:rsidRPr="007200E4" w:rsidRDefault="008779C0" w:rsidP="007200E4">
      <w:pPr>
        <w:spacing w:line="240" w:lineRule="auto"/>
        <w:ind w:left="11482" w:firstLine="0"/>
        <w:rPr>
          <w:sz w:val="20"/>
        </w:rPr>
        <w:sectPr w:rsidR="00EA2E10" w:rsidRPr="007200E4" w:rsidSect="004578ED">
          <w:pgSz w:w="11906" w:h="16838" w:code="9"/>
          <w:pgMar w:top="1134" w:right="748" w:bottom="992" w:left="1259" w:header="567" w:footer="567" w:gutter="0"/>
          <w:cols w:space="708"/>
          <w:docGrid w:linePitch="381"/>
        </w:sectPr>
      </w:pPr>
      <w:bookmarkStart w:id="0" w:name="OLE_LINK1"/>
      <w:r>
        <w:rPr>
          <w:sz w:val="20"/>
        </w:rPr>
        <w:t xml:space="preserve"> </w:t>
      </w:r>
      <w:r w:rsidRPr="00F01CED">
        <w:rPr>
          <w:sz w:val="20"/>
        </w:rPr>
        <w:t>на пи</w:t>
      </w:r>
      <w:bookmarkStart w:id="1" w:name="_GoBack"/>
      <w:bookmarkEnd w:id="1"/>
    </w:p>
    <w:p w:rsidR="00041E4B" w:rsidRDefault="00041E4B" w:rsidP="007200E4">
      <w:pPr>
        <w:spacing w:line="240" w:lineRule="auto"/>
        <w:ind w:firstLine="0"/>
        <w:rPr>
          <w:sz w:val="20"/>
        </w:rPr>
      </w:pPr>
    </w:p>
    <w:p w:rsidR="00041E4B" w:rsidRDefault="00041E4B" w:rsidP="003D4E84">
      <w:pPr>
        <w:spacing w:line="240" w:lineRule="auto"/>
        <w:ind w:left="11482" w:firstLine="0"/>
        <w:rPr>
          <w:sz w:val="20"/>
        </w:rPr>
      </w:pPr>
    </w:p>
    <w:p w:rsidR="003D4E84" w:rsidRDefault="003D4E84" w:rsidP="003D4E84">
      <w:pPr>
        <w:spacing w:line="240" w:lineRule="auto"/>
        <w:ind w:left="11482" w:firstLine="0"/>
        <w:rPr>
          <w:sz w:val="20"/>
        </w:rPr>
      </w:pPr>
      <w:r w:rsidRPr="00F01CED">
        <w:rPr>
          <w:sz w:val="20"/>
        </w:rPr>
        <w:t>Приложение №</w:t>
      </w:r>
      <w:r>
        <w:rPr>
          <w:sz w:val="20"/>
        </w:rPr>
        <w:t>3</w:t>
      </w:r>
    </w:p>
    <w:p w:rsidR="003D4E84" w:rsidRDefault="003D4E84" w:rsidP="003D4E84">
      <w:pPr>
        <w:spacing w:line="240" w:lineRule="auto"/>
        <w:ind w:left="11482" w:firstLine="0"/>
        <w:rPr>
          <w:sz w:val="20"/>
        </w:rPr>
      </w:pPr>
      <w:r>
        <w:rPr>
          <w:sz w:val="20"/>
        </w:rPr>
        <w:t xml:space="preserve">к заявке </w:t>
      </w:r>
      <w:r w:rsidRPr="00F01CED">
        <w:rPr>
          <w:sz w:val="20"/>
        </w:rPr>
        <w:t>на проведение</w:t>
      </w:r>
    </w:p>
    <w:p w:rsidR="003D4E84" w:rsidRDefault="003D4E84" w:rsidP="003D4E84">
      <w:pPr>
        <w:spacing w:line="240" w:lineRule="auto"/>
        <w:ind w:left="11482" w:firstLine="0"/>
        <w:rPr>
          <w:sz w:val="20"/>
        </w:rPr>
      </w:pPr>
      <w:r w:rsidRPr="00F01CED">
        <w:rPr>
          <w:sz w:val="20"/>
        </w:rPr>
        <w:t>регламентированных процедур</w:t>
      </w:r>
    </w:p>
    <w:p w:rsidR="003D4E84" w:rsidRDefault="003D4E84" w:rsidP="003D4E84">
      <w:pPr>
        <w:spacing w:line="240" w:lineRule="auto"/>
        <w:ind w:left="11482" w:firstLine="0"/>
        <w:rPr>
          <w:sz w:val="20"/>
        </w:rPr>
      </w:pPr>
      <w:r w:rsidRPr="00F01CED">
        <w:rPr>
          <w:sz w:val="20"/>
        </w:rPr>
        <w:t>за</w:t>
      </w:r>
      <w:r>
        <w:rPr>
          <w:sz w:val="20"/>
        </w:rPr>
        <w:t>купки материалов и оборудования</w:t>
      </w:r>
    </w:p>
    <w:p w:rsidR="008779C0" w:rsidRPr="00396193" w:rsidRDefault="003D4E84" w:rsidP="00610F59">
      <w:pPr>
        <w:spacing w:after="240" w:line="240" w:lineRule="auto"/>
        <w:ind w:firstLine="540"/>
        <w:jc w:val="center"/>
        <w:rPr>
          <w:b/>
          <w:color w:val="000000"/>
          <w:szCs w:val="28"/>
        </w:rPr>
      </w:pPr>
      <w:r>
        <w:rPr>
          <w:b/>
          <w:color w:val="000000"/>
          <w:szCs w:val="28"/>
        </w:rPr>
        <w:br/>
      </w:r>
      <w:r w:rsidR="008779C0" w:rsidRPr="00396193">
        <w:rPr>
          <w:b/>
          <w:color w:val="000000"/>
          <w:szCs w:val="28"/>
        </w:rPr>
        <w:t>График поставки продукции</w:t>
      </w:r>
    </w:p>
    <w:tbl>
      <w:tblPr>
        <w:tblW w:w="483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4672"/>
        <w:gridCol w:w="1133"/>
        <w:gridCol w:w="1136"/>
        <w:gridCol w:w="4396"/>
        <w:gridCol w:w="2975"/>
      </w:tblGrid>
      <w:tr w:rsidR="002E5CCC" w:rsidRPr="00396193" w:rsidTr="00FC40EB">
        <w:trPr>
          <w:trHeight w:val="630"/>
        </w:trPr>
        <w:tc>
          <w:tcPr>
            <w:tcW w:w="227" w:type="pct"/>
            <w:shd w:val="clear" w:color="auto" w:fill="auto"/>
            <w:vAlign w:val="center"/>
          </w:tcPr>
          <w:p w:rsidR="008779C0" w:rsidRPr="008F2255" w:rsidRDefault="008779C0" w:rsidP="00E239CA">
            <w:pPr>
              <w:spacing w:line="240" w:lineRule="auto"/>
              <w:ind w:left="-142" w:right="-107" w:firstLine="0"/>
              <w:jc w:val="center"/>
              <w:rPr>
                <w:b/>
                <w:sz w:val="24"/>
                <w:szCs w:val="24"/>
              </w:rPr>
            </w:pPr>
            <w:r w:rsidRPr="008F2255">
              <w:rPr>
                <w:b/>
                <w:sz w:val="24"/>
                <w:szCs w:val="24"/>
              </w:rPr>
              <w:t xml:space="preserve">№ </w:t>
            </w:r>
            <w:r w:rsidR="0081261D">
              <w:rPr>
                <w:b/>
                <w:sz w:val="24"/>
                <w:szCs w:val="24"/>
              </w:rPr>
              <w:br/>
            </w:r>
            <w:r w:rsidRPr="008F2255">
              <w:rPr>
                <w:b/>
                <w:sz w:val="24"/>
                <w:szCs w:val="24"/>
              </w:rPr>
              <w:t>п</w:t>
            </w:r>
            <w:r w:rsidR="0081261D">
              <w:rPr>
                <w:b/>
                <w:sz w:val="24"/>
                <w:szCs w:val="24"/>
              </w:rPr>
              <w:t>ози</w:t>
            </w:r>
            <w:r w:rsidR="00E4073D">
              <w:rPr>
                <w:b/>
                <w:sz w:val="24"/>
                <w:szCs w:val="24"/>
              </w:rPr>
              <w:t>-</w:t>
            </w:r>
            <w:r w:rsidR="0081261D">
              <w:rPr>
                <w:b/>
                <w:sz w:val="24"/>
                <w:szCs w:val="24"/>
              </w:rPr>
              <w:t>ции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8779C0" w:rsidRPr="008F2255" w:rsidRDefault="008779C0" w:rsidP="002E5CCC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8F2255">
              <w:rPr>
                <w:b/>
                <w:sz w:val="24"/>
                <w:szCs w:val="24"/>
              </w:rPr>
              <w:t xml:space="preserve">Наименование </w:t>
            </w:r>
            <w:r>
              <w:rPr>
                <w:b/>
                <w:sz w:val="24"/>
                <w:szCs w:val="24"/>
              </w:rPr>
              <w:t>продукции</w:t>
            </w:r>
          </w:p>
        </w:tc>
        <w:tc>
          <w:tcPr>
            <w:tcW w:w="378" w:type="pct"/>
            <w:shd w:val="clear" w:color="auto" w:fill="auto"/>
            <w:vAlign w:val="center"/>
          </w:tcPr>
          <w:p w:rsidR="0081261D" w:rsidRPr="008F2255" w:rsidRDefault="008779C0" w:rsidP="006718EB">
            <w:pPr>
              <w:spacing w:line="240" w:lineRule="auto"/>
              <w:ind w:left="-62" w:right="-117" w:firstLine="0"/>
              <w:jc w:val="center"/>
              <w:rPr>
                <w:b/>
                <w:sz w:val="24"/>
                <w:szCs w:val="24"/>
              </w:rPr>
            </w:pPr>
            <w:r w:rsidRPr="008F2255">
              <w:rPr>
                <w:b/>
                <w:sz w:val="24"/>
                <w:szCs w:val="24"/>
              </w:rPr>
              <w:t>Ед</w:t>
            </w:r>
            <w:r w:rsidR="0081261D">
              <w:rPr>
                <w:b/>
                <w:sz w:val="24"/>
                <w:szCs w:val="24"/>
              </w:rPr>
              <w:t xml:space="preserve">иница </w:t>
            </w:r>
            <w:r w:rsidRPr="008F2255">
              <w:rPr>
                <w:b/>
                <w:sz w:val="24"/>
                <w:szCs w:val="24"/>
              </w:rPr>
              <w:t>изм</w:t>
            </w:r>
            <w:r w:rsidR="0081261D">
              <w:rPr>
                <w:b/>
                <w:sz w:val="24"/>
                <w:szCs w:val="24"/>
              </w:rPr>
              <w:t>ере</w:t>
            </w:r>
            <w:r w:rsidR="00E239CA">
              <w:rPr>
                <w:b/>
                <w:sz w:val="24"/>
                <w:szCs w:val="24"/>
              </w:rPr>
              <w:t xml:space="preserve">- </w:t>
            </w:r>
            <w:r w:rsidR="0081261D">
              <w:rPr>
                <w:b/>
                <w:sz w:val="24"/>
                <w:szCs w:val="24"/>
              </w:rPr>
              <w:t>ния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8779C0" w:rsidRPr="008F2255" w:rsidRDefault="006B01B6" w:rsidP="002E5CCC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Кол-во</w:t>
            </w:r>
          </w:p>
        </w:tc>
        <w:tc>
          <w:tcPr>
            <w:tcW w:w="1466" w:type="pct"/>
            <w:shd w:val="clear" w:color="auto" w:fill="auto"/>
            <w:vAlign w:val="center"/>
          </w:tcPr>
          <w:p w:rsidR="008779C0" w:rsidRPr="00396193" w:rsidRDefault="008779C0" w:rsidP="002E5CCC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396193">
              <w:rPr>
                <w:b/>
                <w:sz w:val="24"/>
                <w:szCs w:val="24"/>
              </w:rPr>
              <w:t>Адрес доставки</w:t>
            </w:r>
          </w:p>
        </w:tc>
        <w:tc>
          <w:tcPr>
            <w:tcW w:w="992" w:type="pct"/>
            <w:shd w:val="clear" w:color="auto" w:fill="auto"/>
            <w:vAlign w:val="center"/>
          </w:tcPr>
          <w:p w:rsidR="008779C0" w:rsidRPr="00396193" w:rsidRDefault="008779C0" w:rsidP="002E5CCC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396193">
              <w:rPr>
                <w:b/>
                <w:sz w:val="24"/>
                <w:szCs w:val="24"/>
              </w:rPr>
              <w:t>Срок поставки</w:t>
            </w:r>
          </w:p>
        </w:tc>
      </w:tr>
      <w:tr w:rsidR="009B70F9" w:rsidRPr="00396193" w:rsidTr="00414769">
        <w:trPr>
          <w:trHeight w:val="466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9B70F9" w:rsidRPr="00396193" w:rsidRDefault="009B70F9" w:rsidP="002E5CCC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Филиал ПАО "</w:t>
            </w:r>
            <w:r w:rsidR="004E4D40">
              <w:rPr>
                <w:sz w:val="24"/>
                <w:szCs w:val="24"/>
              </w:rPr>
              <w:t>Россети Юг</w:t>
            </w:r>
            <w:r>
              <w:rPr>
                <w:sz w:val="24"/>
                <w:szCs w:val="24"/>
              </w:rPr>
              <w:t>" - "Волгоградэнерго"</w:t>
            </w:r>
          </w:p>
        </w:tc>
      </w:tr>
      <w:tr w:rsidR="00E126AA" w:rsidRPr="00396193" w:rsidTr="00EF1180">
        <w:trPr>
          <w:trHeight w:val="2187"/>
        </w:trPr>
        <w:tc>
          <w:tcPr>
            <w:tcW w:w="227" w:type="pct"/>
            <w:shd w:val="clear" w:color="auto" w:fill="auto"/>
            <w:vAlign w:val="center"/>
          </w:tcPr>
          <w:p w:rsidR="00E126AA" w:rsidRPr="00396193" w:rsidRDefault="00E126AA" w:rsidP="00E126AA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126AA" w:rsidRPr="0017304F" w:rsidRDefault="00E126AA" w:rsidP="00E126AA">
            <w:pPr>
              <w:spacing w:line="240" w:lineRule="auto"/>
              <w:ind w:left="125" w:firstLine="0"/>
              <w:jc w:val="left"/>
              <w:rPr>
                <w:bCs/>
                <w:szCs w:val="28"/>
              </w:rPr>
            </w:pPr>
            <w:r w:rsidRPr="00B92E60">
              <w:rPr>
                <w:bCs/>
                <w:sz w:val="24"/>
                <w:szCs w:val="24"/>
              </w:rPr>
              <w:t xml:space="preserve">Реклоузер </w:t>
            </w:r>
            <w:r w:rsidRPr="00B92E60">
              <w:rPr>
                <w:bCs/>
                <w:sz w:val="24"/>
                <w:szCs w:val="24"/>
                <w:lang w:val="en-US"/>
              </w:rPr>
              <w:t>TER</w:t>
            </w:r>
            <w:r w:rsidRPr="00B92E60">
              <w:rPr>
                <w:bCs/>
                <w:sz w:val="24"/>
                <w:szCs w:val="24"/>
              </w:rPr>
              <w:t>_</w:t>
            </w:r>
            <w:r w:rsidRPr="00B92E60">
              <w:rPr>
                <w:bCs/>
                <w:sz w:val="24"/>
                <w:szCs w:val="24"/>
                <w:lang w:val="en-US"/>
              </w:rPr>
              <w:t>Rec</w:t>
            </w:r>
            <w:r w:rsidRPr="00B92E60">
              <w:rPr>
                <w:bCs/>
                <w:sz w:val="24"/>
                <w:szCs w:val="24"/>
              </w:rPr>
              <w:t>15_</w:t>
            </w:r>
            <w:r w:rsidRPr="00B92E60">
              <w:rPr>
                <w:bCs/>
                <w:sz w:val="24"/>
                <w:szCs w:val="24"/>
                <w:lang w:val="en-US"/>
              </w:rPr>
              <w:t>Al</w:t>
            </w:r>
            <w:r w:rsidRPr="00B92E60">
              <w:rPr>
                <w:bCs/>
                <w:sz w:val="24"/>
                <w:szCs w:val="24"/>
              </w:rPr>
              <w:t>1_</w:t>
            </w:r>
            <w:r w:rsidRPr="00B92E60">
              <w:rPr>
                <w:bCs/>
                <w:sz w:val="24"/>
                <w:szCs w:val="24"/>
                <w:lang w:val="en-US"/>
              </w:rPr>
              <w:t>R</w:t>
            </w:r>
            <w:r w:rsidRPr="00B92E60">
              <w:rPr>
                <w:bCs/>
                <w:sz w:val="24"/>
                <w:szCs w:val="24"/>
              </w:rPr>
              <w:t>5</w:t>
            </w:r>
            <w:r w:rsidRPr="0017304F">
              <w:rPr>
                <w:bCs/>
                <w:szCs w:val="28"/>
              </w:rPr>
              <w:t xml:space="preserve"> </w:t>
            </w:r>
            <w:r w:rsidRPr="00AC553D">
              <w:rPr>
                <w:i/>
                <w:sz w:val="24"/>
                <w:szCs w:val="24"/>
              </w:rPr>
              <w:t>(технические параметры и комплектация согласно опросн</w:t>
            </w:r>
            <w:r>
              <w:rPr>
                <w:i/>
                <w:sz w:val="24"/>
                <w:szCs w:val="24"/>
              </w:rPr>
              <w:t>ому</w:t>
            </w:r>
            <w:r w:rsidRPr="00AC553D">
              <w:rPr>
                <w:i/>
                <w:sz w:val="24"/>
                <w:szCs w:val="24"/>
              </w:rPr>
              <w:t xml:space="preserve"> лист</w:t>
            </w:r>
            <w:r>
              <w:rPr>
                <w:i/>
                <w:sz w:val="24"/>
                <w:szCs w:val="24"/>
              </w:rPr>
              <w:t>у</w:t>
            </w:r>
            <w:r w:rsidRPr="00AC553D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№ 1 –</w:t>
            </w:r>
            <w:r w:rsidRPr="00F7425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приложение № 4</w:t>
            </w:r>
            <w:r w:rsidRPr="00F74251">
              <w:rPr>
                <w:i/>
                <w:sz w:val="24"/>
                <w:szCs w:val="24"/>
              </w:rPr>
              <w:t>)</w:t>
            </w:r>
          </w:p>
        </w:tc>
        <w:tc>
          <w:tcPr>
            <w:tcW w:w="378" w:type="pct"/>
            <w:shd w:val="clear" w:color="auto" w:fill="auto"/>
            <w:vAlign w:val="center"/>
          </w:tcPr>
          <w:p w:rsidR="00E126AA" w:rsidRPr="00AC6B32" w:rsidRDefault="00E126AA" w:rsidP="00E126AA">
            <w:pPr>
              <w:spacing w:line="240" w:lineRule="auto"/>
              <w:ind w:hanging="33"/>
              <w:jc w:val="center"/>
              <w:rPr>
                <w:color w:val="000000"/>
                <w:sz w:val="24"/>
                <w:szCs w:val="24"/>
              </w:rPr>
            </w:pPr>
            <w:r w:rsidRPr="00AC6B32">
              <w:rPr>
                <w:color w:val="000000"/>
                <w:sz w:val="24"/>
                <w:szCs w:val="24"/>
              </w:rPr>
              <w:t>шт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E126AA" w:rsidRPr="00AC6B32" w:rsidRDefault="00E126AA" w:rsidP="00E126AA">
            <w:pPr>
              <w:spacing w:line="240" w:lineRule="auto"/>
              <w:ind w:hanging="3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66" w:type="pct"/>
            <w:shd w:val="clear" w:color="auto" w:fill="auto"/>
            <w:vAlign w:val="center"/>
          </w:tcPr>
          <w:p w:rsidR="00E126AA" w:rsidRPr="00F73206" w:rsidRDefault="00EF1180" w:rsidP="00EF118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EF1180">
              <w:rPr>
                <w:sz w:val="24"/>
                <w:szCs w:val="24"/>
              </w:rPr>
              <w:t>ВЭ ПО Камышинские электрические сети ФПАО «</w:t>
            </w:r>
            <w:r w:rsidR="004E4D40">
              <w:rPr>
                <w:sz w:val="24"/>
                <w:szCs w:val="24"/>
              </w:rPr>
              <w:t>Россети Юг</w:t>
            </w:r>
            <w:r w:rsidRPr="00EF1180">
              <w:rPr>
                <w:sz w:val="24"/>
                <w:szCs w:val="24"/>
              </w:rPr>
              <w:t xml:space="preserve">» - «Волгоградэнерго», Склад капитального строительства, 403882, Волгоградская область, г.Камышин, Промзона, база производственного отделения «Камышинские электрические сети» </w:t>
            </w:r>
          </w:p>
        </w:tc>
        <w:tc>
          <w:tcPr>
            <w:tcW w:w="992" w:type="pct"/>
            <w:shd w:val="clear" w:color="auto" w:fill="auto"/>
            <w:vAlign w:val="center"/>
          </w:tcPr>
          <w:p w:rsidR="00E126AA" w:rsidRPr="00396193" w:rsidRDefault="00E126AA" w:rsidP="00EF118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54F2A">
              <w:rPr>
                <w:sz w:val="24"/>
                <w:szCs w:val="24"/>
              </w:rPr>
              <w:t xml:space="preserve">не более </w:t>
            </w:r>
            <w:r>
              <w:rPr>
                <w:sz w:val="24"/>
                <w:szCs w:val="24"/>
              </w:rPr>
              <w:t>6</w:t>
            </w:r>
            <w:r w:rsidRPr="00054F2A">
              <w:rPr>
                <w:sz w:val="24"/>
                <w:szCs w:val="24"/>
              </w:rPr>
              <w:t>0 календарных дней с момента получения заявки Поставщиком</w:t>
            </w:r>
          </w:p>
        </w:tc>
      </w:tr>
      <w:tr w:rsidR="00EF1180" w:rsidRPr="00396193" w:rsidTr="00EF1180">
        <w:trPr>
          <w:trHeight w:val="2119"/>
        </w:trPr>
        <w:tc>
          <w:tcPr>
            <w:tcW w:w="227" w:type="pct"/>
            <w:shd w:val="clear" w:color="auto" w:fill="auto"/>
            <w:vAlign w:val="center"/>
          </w:tcPr>
          <w:p w:rsidR="00EF1180" w:rsidRDefault="00EF1180" w:rsidP="00EF1180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F1180" w:rsidRPr="00542993" w:rsidRDefault="00EF1180" w:rsidP="00EF1180">
            <w:pPr>
              <w:spacing w:line="240" w:lineRule="auto"/>
              <w:ind w:left="125" w:firstLine="0"/>
              <w:jc w:val="left"/>
              <w:rPr>
                <w:bCs/>
                <w:szCs w:val="28"/>
              </w:rPr>
            </w:pPr>
            <w:r w:rsidRPr="00B92E60">
              <w:rPr>
                <w:bCs/>
                <w:sz w:val="24"/>
                <w:szCs w:val="24"/>
              </w:rPr>
              <w:t>Пункт коммерческого учета 3тт+3тн</w:t>
            </w:r>
            <w:r>
              <w:rPr>
                <w:bCs/>
                <w:szCs w:val="28"/>
              </w:rPr>
              <w:t xml:space="preserve"> </w:t>
            </w:r>
            <w:r w:rsidRPr="00AC553D">
              <w:rPr>
                <w:i/>
                <w:sz w:val="24"/>
                <w:szCs w:val="24"/>
              </w:rPr>
              <w:t>(технические параметры и комплектация согласно опросн</w:t>
            </w:r>
            <w:r>
              <w:rPr>
                <w:i/>
                <w:sz w:val="24"/>
                <w:szCs w:val="24"/>
              </w:rPr>
              <w:t>ому</w:t>
            </w:r>
            <w:r w:rsidRPr="00AC553D">
              <w:rPr>
                <w:i/>
                <w:sz w:val="24"/>
                <w:szCs w:val="24"/>
              </w:rPr>
              <w:t xml:space="preserve"> лист</w:t>
            </w:r>
            <w:r>
              <w:rPr>
                <w:i/>
                <w:sz w:val="24"/>
                <w:szCs w:val="24"/>
              </w:rPr>
              <w:t>у</w:t>
            </w:r>
            <w:r w:rsidRPr="00AC553D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№ 2 –</w:t>
            </w:r>
            <w:r w:rsidRPr="00F74251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приложение № 5</w:t>
            </w:r>
            <w:r w:rsidRPr="00F74251">
              <w:rPr>
                <w:i/>
                <w:sz w:val="24"/>
                <w:szCs w:val="24"/>
              </w:rPr>
              <w:t>)</w:t>
            </w:r>
          </w:p>
        </w:tc>
        <w:tc>
          <w:tcPr>
            <w:tcW w:w="378" w:type="pct"/>
            <w:shd w:val="clear" w:color="auto" w:fill="auto"/>
            <w:vAlign w:val="center"/>
          </w:tcPr>
          <w:p w:rsidR="00EF1180" w:rsidRPr="00AC6B32" w:rsidRDefault="00EF1180" w:rsidP="00EF1180">
            <w:pPr>
              <w:spacing w:line="240" w:lineRule="auto"/>
              <w:ind w:hanging="33"/>
              <w:jc w:val="center"/>
              <w:rPr>
                <w:color w:val="000000"/>
                <w:sz w:val="24"/>
                <w:szCs w:val="24"/>
              </w:rPr>
            </w:pPr>
            <w:r w:rsidRPr="00AC6B32">
              <w:rPr>
                <w:color w:val="000000"/>
                <w:sz w:val="24"/>
                <w:szCs w:val="24"/>
              </w:rPr>
              <w:t>шт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EF1180" w:rsidRPr="00AC6B32" w:rsidRDefault="00EF1180" w:rsidP="00EF1180">
            <w:pPr>
              <w:spacing w:line="240" w:lineRule="auto"/>
              <w:ind w:hanging="3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66" w:type="pct"/>
            <w:shd w:val="clear" w:color="auto" w:fill="auto"/>
            <w:vAlign w:val="center"/>
          </w:tcPr>
          <w:p w:rsidR="00EF1180" w:rsidRPr="00F73206" w:rsidRDefault="00EF1180" w:rsidP="00EF118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EF1180">
              <w:rPr>
                <w:sz w:val="24"/>
                <w:szCs w:val="24"/>
              </w:rPr>
              <w:t>ВЭ ПО Камышинские электрические сети ФПАО «</w:t>
            </w:r>
            <w:r w:rsidR="004E4D40">
              <w:rPr>
                <w:sz w:val="24"/>
                <w:szCs w:val="24"/>
              </w:rPr>
              <w:t>Россети Юг</w:t>
            </w:r>
            <w:r w:rsidRPr="00EF1180">
              <w:rPr>
                <w:sz w:val="24"/>
                <w:szCs w:val="24"/>
              </w:rPr>
              <w:t xml:space="preserve">» - «Волгоградэнерго», Склад капитального строительства, 403882, Волгоградская область, г.Камышин, Промзона, база производственного отделения «Камышинские электрические сети» </w:t>
            </w:r>
          </w:p>
        </w:tc>
        <w:tc>
          <w:tcPr>
            <w:tcW w:w="992" w:type="pct"/>
            <w:shd w:val="clear" w:color="auto" w:fill="auto"/>
            <w:vAlign w:val="center"/>
          </w:tcPr>
          <w:p w:rsidR="00EF1180" w:rsidRPr="00054F2A" w:rsidRDefault="00EF1180" w:rsidP="00EF1180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54F2A">
              <w:rPr>
                <w:sz w:val="24"/>
                <w:szCs w:val="24"/>
              </w:rPr>
              <w:t xml:space="preserve">не более </w:t>
            </w:r>
            <w:r>
              <w:rPr>
                <w:sz w:val="24"/>
                <w:szCs w:val="24"/>
              </w:rPr>
              <w:t>6</w:t>
            </w:r>
            <w:r w:rsidRPr="00054F2A">
              <w:rPr>
                <w:sz w:val="24"/>
                <w:szCs w:val="24"/>
              </w:rPr>
              <w:t>0 календарных дней с момента получения заявки Поставщиком</w:t>
            </w:r>
          </w:p>
        </w:tc>
      </w:tr>
      <w:bookmarkEnd w:id="0"/>
    </w:tbl>
    <w:p w:rsidR="003F48CD" w:rsidRDefault="003F48CD" w:rsidP="005C7B29">
      <w:pPr>
        <w:tabs>
          <w:tab w:val="left" w:pos="8070"/>
        </w:tabs>
        <w:spacing w:line="240" w:lineRule="auto"/>
        <w:ind w:firstLine="0"/>
        <w:rPr>
          <w:sz w:val="20"/>
        </w:rPr>
      </w:pPr>
    </w:p>
    <w:tbl>
      <w:tblPr>
        <w:tblW w:w="4933" w:type="pct"/>
        <w:tblLayout w:type="fixed"/>
        <w:tblLook w:val="04A0" w:firstRow="1" w:lastRow="0" w:firstColumn="1" w:lastColumn="0" w:noHBand="0" w:noVBand="1"/>
      </w:tblPr>
      <w:tblGrid>
        <w:gridCol w:w="9664"/>
        <w:gridCol w:w="2926"/>
        <w:gridCol w:w="2697"/>
      </w:tblGrid>
      <w:tr w:rsidR="005C7B29" w:rsidRPr="00C76DF8" w:rsidTr="00EF1180">
        <w:tc>
          <w:tcPr>
            <w:tcW w:w="3161" w:type="pct"/>
            <w:shd w:val="clear" w:color="auto" w:fill="auto"/>
          </w:tcPr>
          <w:p w:rsidR="005C7B29" w:rsidRDefault="005C7B29" w:rsidP="00FD006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C7B29" w:rsidRPr="00C76DF8" w:rsidRDefault="005C7B29" w:rsidP="00FD006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Начальник управления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логистики и материально-технического обеспечения</w:t>
            </w:r>
          </w:p>
        </w:tc>
        <w:tc>
          <w:tcPr>
            <w:tcW w:w="957" w:type="pct"/>
            <w:shd w:val="clear" w:color="auto" w:fill="auto"/>
          </w:tcPr>
          <w:p w:rsidR="005C7B29" w:rsidRPr="00C76DF8" w:rsidRDefault="005C7B29" w:rsidP="00FD006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2" w:type="pct"/>
            <w:shd w:val="clear" w:color="auto" w:fill="auto"/>
            <w:vAlign w:val="bottom"/>
          </w:tcPr>
          <w:p w:rsidR="005C7B29" w:rsidRPr="00C76DF8" w:rsidRDefault="005C7B29" w:rsidP="00FD006B">
            <w:pPr>
              <w:pStyle w:val="a3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Е.А. Алифанов</w:t>
            </w:r>
          </w:p>
        </w:tc>
      </w:tr>
    </w:tbl>
    <w:p w:rsidR="00FC7233" w:rsidRDefault="00FC7233" w:rsidP="00FC7233">
      <w:pPr>
        <w:spacing w:line="240" w:lineRule="auto"/>
        <w:ind w:left="11482" w:firstLine="0"/>
        <w:rPr>
          <w:sz w:val="20"/>
        </w:rPr>
      </w:pPr>
    </w:p>
    <w:p w:rsidR="00FC7233" w:rsidRDefault="00FC7233" w:rsidP="00FC7233">
      <w:pPr>
        <w:spacing w:line="240" w:lineRule="auto"/>
        <w:ind w:left="11482" w:firstLine="0"/>
        <w:rPr>
          <w:sz w:val="20"/>
        </w:rPr>
      </w:pPr>
    </w:p>
    <w:p w:rsidR="00FC7233" w:rsidRDefault="00FC7233" w:rsidP="00FC7233">
      <w:pPr>
        <w:spacing w:line="240" w:lineRule="auto"/>
        <w:ind w:left="11482" w:firstLine="0"/>
        <w:rPr>
          <w:sz w:val="20"/>
        </w:rPr>
        <w:sectPr w:rsidR="00FC7233" w:rsidSect="008F5615">
          <w:pgSz w:w="16838" w:h="11906" w:orient="landscape" w:code="9"/>
          <w:pgMar w:top="1259" w:right="567" w:bottom="748" w:left="992" w:header="567" w:footer="567" w:gutter="0"/>
          <w:cols w:space="708"/>
          <w:docGrid w:linePitch="381"/>
        </w:sectPr>
      </w:pPr>
    </w:p>
    <w:p w:rsidR="00FC7233" w:rsidRDefault="00FC7233" w:rsidP="00FC7233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lastRenderedPageBreak/>
        <w:t>Приложение №</w:t>
      </w:r>
      <w:r>
        <w:rPr>
          <w:sz w:val="20"/>
        </w:rPr>
        <w:t>4</w:t>
      </w:r>
    </w:p>
    <w:p w:rsidR="00FC7233" w:rsidRDefault="00FC7233" w:rsidP="00FC7233">
      <w:pPr>
        <w:spacing w:line="240" w:lineRule="auto"/>
        <w:ind w:left="7797" w:hanging="1276"/>
        <w:rPr>
          <w:sz w:val="20"/>
        </w:rPr>
      </w:pPr>
      <w:r>
        <w:rPr>
          <w:sz w:val="20"/>
        </w:rPr>
        <w:t xml:space="preserve">к заявке </w:t>
      </w:r>
      <w:r w:rsidRPr="00F01CED">
        <w:rPr>
          <w:sz w:val="20"/>
        </w:rPr>
        <w:t>на проведение</w:t>
      </w:r>
    </w:p>
    <w:p w:rsidR="00FC7233" w:rsidRDefault="00FC7233" w:rsidP="00FC7233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t>регламентированных процедур</w:t>
      </w:r>
    </w:p>
    <w:p w:rsidR="00FC7233" w:rsidRDefault="00FC7233" w:rsidP="00FC7233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t>за</w:t>
      </w:r>
      <w:r>
        <w:rPr>
          <w:sz w:val="20"/>
        </w:rPr>
        <w:t>купки материалов и оборудования</w:t>
      </w:r>
    </w:p>
    <w:p w:rsidR="00FC7233" w:rsidRDefault="00FC7233" w:rsidP="00FC7233">
      <w:pPr>
        <w:tabs>
          <w:tab w:val="left" w:pos="8070"/>
        </w:tabs>
        <w:spacing w:line="240" w:lineRule="auto"/>
        <w:ind w:left="7797" w:hanging="1276"/>
        <w:rPr>
          <w:sz w:val="20"/>
        </w:rPr>
      </w:pPr>
    </w:p>
    <w:p w:rsidR="00AD2CEF" w:rsidRDefault="00EF1180" w:rsidP="00EF1180">
      <w:pPr>
        <w:ind w:firstLine="0"/>
        <w:rPr>
          <w:sz w:val="20"/>
        </w:rPr>
      </w:pPr>
      <w:r>
        <w:rPr>
          <w:noProof/>
        </w:rPr>
        <w:drawing>
          <wp:inline distT="0" distB="0" distL="0" distR="0" wp14:anchorId="5F9F267E" wp14:editId="75C51199">
            <wp:extent cx="6496050" cy="8870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887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180" w:rsidRDefault="00EF1180" w:rsidP="00EF1180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lastRenderedPageBreak/>
        <w:t>Приложение №</w:t>
      </w:r>
      <w:r>
        <w:rPr>
          <w:sz w:val="20"/>
        </w:rPr>
        <w:t>5</w:t>
      </w:r>
    </w:p>
    <w:p w:rsidR="00EF1180" w:rsidRDefault="00EF1180" w:rsidP="00EF1180">
      <w:pPr>
        <w:spacing w:line="240" w:lineRule="auto"/>
        <w:ind w:left="7797" w:hanging="1276"/>
        <w:rPr>
          <w:sz w:val="20"/>
        </w:rPr>
      </w:pPr>
      <w:r>
        <w:rPr>
          <w:sz w:val="20"/>
        </w:rPr>
        <w:t xml:space="preserve">к заявке </w:t>
      </w:r>
      <w:r w:rsidRPr="00F01CED">
        <w:rPr>
          <w:sz w:val="20"/>
        </w:rPr>
        <w:t>на проведение</w:t>
      </w:r>
    </w:p>
    <w:p w:rsidR="00EF1180" w:rsidRDefault="00EF1180" w:rsidP="00EF1180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t>регламентированных процедур</w:t>
      </w:r>
    </w:p>
    <w:p w:rsidR="00EF1180" w:rsidRDefault="00EF1180" w:rsidP="00EF1180">
      <w:pPr>
        <w:spacing w:line="240" w:lineRule="auto"/>
        <w:ind w:left="7797" w:hanging="1276"/>
        <w:rPr>
          <w:sz w:val="20"/>
        </w:rPr>
      </w:pPr>
      <w:r w:rsidRPr="00F01CED">
        <w:rPr>
          <w:sz w:val="20"/>
        </w:rPr>
        <w:t>за</w:t>
      </w:r>
      <w:r>
        <w:rPr>
          <w:sz w:val="20"/>
        </w:rPr>
        <w:t>купки материалов и оборудования</w:t>
      </w:r>
    </w:p>
    <w:p w:rsidR="00AD2CEF" w:rsidRDefault="004250E2" w:rsidP="00AD2CEF">
      <w:pPr>
        <w:tabs>
          <w:tab w:val="left" w:pos="2130"/>
        </w:tabs>
        <w:ind w:firstLine="0"/>
        <w:rPr>
          <w:sz w:val="20"/>
        </w:rPr>
      </w:pPr>
      <w:r>
        <w:rPr>
          <w:noProof/>
        </w:rPr>
        <w:drawing>
          <wp:inline distT="0" distB="0" distL="0" distR="0" wp14:anchorId="7163E709" wp14:editId="60009E00">
            <wp:extent cx="6285865" cy="90157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901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2CEF" w:rsidSect="00EF1180">
      <w:pgSz w:w="11906" w:h="16838" w:code="9"/>
      <w:pgMar w:top="567" w:right="748" w:bottom="992" w:left="1259" w:header="567" w:footer="56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1E28" w:rsidRDefault="00E11E28" w:rsidP="004578ED">
      <w:pPr>
        <w:spacing w:line="240" w:lineRule="auto"/>
      </w:pPr>
      <w:r>
        <w:separator/>
      </w:r>
    </w:p>
  </w:endnote>
  <w:endnote w:type="continuationSeparator" w:id="0">
    <w:p w:rsidR="00E11E28" w:rsidRDefault="00E11E28" w:rsidP="004578E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1E28" w:rsidRDefault="00E11E28" w:rsidP="004578ED">
      <w:pPr>
        <w:spacing w:line="240" w:lineRule="auto"/>
      </w:pPr>
      <w:r>
        <w:separator/>
      </w:r>
    </w:p>
  </w:footnote>
  <w:footnote w:type="continuationSeparator" w:id="0">
    <w:p w:rsidR="00E11E28" w:rsidRDefault="00E11E28" w:rsidP="004578E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260F6"/>
    <w:multiLevelType w:val="multilevel"/>
    <w:tmpl w:val="2688A07C"/>
    <w:lvl w:ilvl="0">
      <w:start w:val="5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17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6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43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69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5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5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0" w:hanging="2160"/>
      </w:pPr>
      <w:rPr>
        <w:rFonts w:cs="Times New Roman" w:hint="default"/>
      </w:rPr>
    </w:lvl>
  </w:abstractNum>
  <w:abstractNum w:abstractNumId="1" w15:restartNumberingAfterBreak="0">
    <w:nsid w:val="0EF87892"/>
    <w:multiLevelType w:val="hybridMultilevel"/>
    <w:tmpl w:val="7BF253A6"/>
    <w:lvl w:ilvl="0" w:tplc="BC64C668">
      <w:start w:val="1"/>
      <w:numFmt w:val="bullet"/>
      <w:lvlText w:val="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4D64B5"/>
    <w:multiLevelType w:val="hybridMultilevel"/>
    <w:tmpl w:val="2F426756"/>
    <w:lvl w:ilvl="0" w:tplc="BB88E3A4">
      <w:start w:val="1"/>
      <w:numFmt w:val="decimal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3168AF"/>
    <w:multiLevelType w:val="multilevel"/>
    <w:tmpl w:val="F7AC2D88"/>
    <w:lvl w:ilvl="0">
      <w:start w:val="1"/>
      <w:numFmt w:val="decimal"/>
      <w:lvlText w:val="%1."/>
      <w:lvlJc w:val="left"/>
      <w:pPr>
        <w:ind w:left="1402" w:hanging="693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620" w:hanging="720"/>
      </w:pPr>
      <w:rPr>
        <w:rFonts w:cs="Times New Roman" w:hint="default"/>
      </w:rPr>
    </w:lvl>
    <w:lvl w:ilvl="2">
      <w:start w:val="1"/>
      <w:numFmt w:val="bullet"/>
      <w:lvlText w:val=""/>
      <w:lvlJc w:val="left"/>
      <w:pPr>
        <w:ind w:left="1996" w:hanging="72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134" w:hanging="234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7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7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60" w:hanging="2160"/>
      </w:pPr>
      <w:rPr>
        <w:rFonts w:cs="Times New Roman" w:hint="default"/>
      </w:rPr>
    </w:lvl>
  </w:abstractNum>
  <w:abstractNum w:abstractNumId="4" w15:restartNumberingAfterBreak="0">
    <w:nsid w:val="2C614346"/>
    <w:multiLevelType w:val="hybridMultilevel"/>
    <w:tmpl w:val="1BE8044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D5DA9750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4E1B1734"/>
    <w:multiLevelType w:val="multilevel"/>
    <w:tmpl w:val="CF0EECC4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9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6" w15:restartNumberingAfterBreak="0">
    <w:nsid w:val="4E612000"/>
    <w:multiLevelType w:val="multilevel"/>
    <w:tmpl w:val="F7AC2D88"/>
    <w:lvl w:ilvl="0">
      <w:start w:val="1"/>
      <w:numFmt w:val="decimal"/>
      <w:lvlText w:val="%1."/>
      <w:lvlJc w:val="left"/>
      <w:pPr>
        <w:ind w:left="1402" w:hanging="693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620" w:hanging="720"/>
      </w:pPr>
      <w:rPr>
        <w:rFonts w:cs="Times New Roman" w:hint="default"/>
      </w:rPr>
    </w:lvl>
    <w:lvl w:ilvl="2">
      <w:start w:val="1"/>
      <w:numFmt w:val="bullet"/>
      <w:lvlText w:val=""/>
      <w:lvlJc w:val="left"/>
      <w:pPr>
        <w:ind w:left="1996" w:hanging="72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134" w:hanging="234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7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7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60" w:hanging="2160"/>
      </w:pPr>
      <w:rPr>
        <w:rFonts w:cs="Times New Roman" w:hint="default"/>
      </w:rPr>
    </w:lvl>
  </w:abstractNum>
  <w:abstractNum w:abstractNumId="7" w15:restartNumberingAfterBreak="0">
    <w:nsid w:val="50D82554"/>
    <w:multiLevelType w:val="multilevel"/>
    <w:tmpl w:val="992EDEB8"/>
    <w:lvl w:ilvl="0">
      <w:start w:val="4"/>
      <w:numFmt w:val="decimal"/>
      <w:lvlText w:val="%1."/>
      <w:lvlJc w:val="left"/>
      <w:pPr>
        <w:ind w:left="675" w:hanging="67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17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43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69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5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95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60" w:hanging="2160"/>
      </w:pPr>
      <w:rPr>
        <w:rFonts w:cs="Times New Roman"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0"/>
  </w:num>
  <w:num w:numId="5">
    <w:abstractNumId w:val="4"/>
  </w:num>
  <w:num w:numId="6">
    <w:abstractNumId w:val="2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ocNumber" w:val="_______"/>
    <w:docVar w:name="samLot" w:val="Поставка выключателей 6-35 кВ"/>
    <w:docVar w:name="SummaVsego" w:val="735 473,67"/>
    <w:docVar w:name="ДатаОформления" w:val="11.01.2017"/>
    <w:docVar w:name="ДатаПоФормату" w:val="«___»_____________2017г."/>
    <w:docVar w:name="Должность" w:val="Главный специалист"/>
    <w:docVar w:name="Инициатор" w:val="Департамент логистики и материально-технического обеспечения"/>
    <w:docVar w:name="Организации" w:val="филиалом ПАО &quot;МРСК Юга&quot; - &quot;Волгоградэнерго&quot;"/>
    <w:docVar w:name="Ответственный" w:val="Ерыгин Александр Николаевич"/>
    <w:docVar w:name="СрокПоставки" w:val="не более 60 календарных дней с момента получения заявки Поставщиком"/>
    <w:docVar w:name="ТипЗакупки" w:val="Запрос предложений(закрытый)"/>
    <w:docVar w:name="УсловияОплаты" w:val="в течение 60 дней с момента поставки в полном объеме, указанном в заявке на поставку продукции"/>
    <w:docVar w:name="ХвостЛота" w:val="выключателей 6-35 кВ"/>
  </w:docVars>
  <w:rsids>
    <w:rsidRoot w:val="00F21ACF"/>
    <w:rsid w:val="000002A2"/>
    <w:rsid w:val="00002154"/>
    <w:rsid w:val="00002EE8"/>
    <w:rsid w:val="00004418"/>
    <w:rsid w:val="00011C52"/>
    <w:rsid w:val="00013125"/>
    <w:rsid w:val="00013881"/>
    <w:rsid w:val="00013CE4"/>
    <w:rsid w:val="00016366"/>
    <w:rsid w:val="00020C01"/>
    <w:rsid w:val="0002176D"/>
    <w:rsid w:val="000346EA"/>
    <w:rsid w:val="00036CC9"/>
    <w:rsid w:val="0004103D"/>
    <w:rsid w:val="00041729"/>
    <w:rsid w:val="00041E4B"/>
    <w:rsid w:val="00041F25"/>
    <w:rsid w:val="00047836"/>
    <w:rsid w:val="00050D8A"/>
    <w:rsid w:val="00054840"/>
    <w:rsid w:val="00054F2A"/>
    <w:rsid w:val="00062726"/>
    <w:rsid w:val="000705C5"/>
    <w:rsid w:val="00070AEC"/>
    <w:rsid w:val="000713B6"/>
    <w:rsid w:val="00073224"/>
    <w:rsid w:val="000761FF"/>
    <w:rsid w:val="00077CC9"/>
    <w:rsid w:val="00082909"/>
    <w:rsid w:val="000839E4"/>
    <w:rsid w:val="000872E6"/>
    <w:rsid w:val="00087E79"/>
    <w:rsid w:val="000913FC"/>
    <w:rsid w:val="000A172C"/>
    <w:rsid w:val="000A37A5"/>
    <w:rsid w:val="000A6F1D"/>
    <w:rsid w:val="000A776E"/>
    <w:rsid w:val="000B5BEE"/>
    <w:rsid w:val="000B6302"/>
    <w:rsid w:val="000C0527"/>
    <w:rsid w:val="000C0D85"/>
    <w:rsid w:val="000C15B4"/>
    <w:rsid w:val="000C3071"/>
    <w:rsid w:val="000C4B9F"/>
    <w:rsid w:val="000C5B52"/>
    <w:rsid w:val="000C6D7E"/>
    <w:rsid w:val="000C7587"/>
    <w:rsid w:val="000C796E"/>
    <w:rsid w:val="000D321C"/>
    <w:rsid w:val="000D70C9"/>
    <w:rsid w:val="000E4796"/>
    <w:rsid w:val="000E6687"/>
    <w:rsid w:val="000F3248"/>
    <w:rsid w:val="000F46F9"/>
    <w:rsid w:val="000F5A70"/>
    <w:rsid w:val="0010112B"/>
    <w:rsid w:val="0010121F"/>
    <w:rsid w:val="0010717F"/>
    <w:rsid w:val="0011395E"/>
    <w:rsid w:val="0011612D"/>
    <w:rsid w:val="00116869"/>
    <w:rsid w:val="00120482"/>
    <w:rsid w:val="00121BDC"/>
    <w:rsid w:val="00122389"/>
    <w:rsid w:val="00123D35"/>
    <w:rsid w:val="00124DA8"/>
    <w:rsid w:val="001254C0"/>
    <w:rsid w:val="00125D7A"/>
    <w:rsid w:val="0012752F"/>
    <w:rsid w:val="00132530"/>
    <w:rsid w:val="00134F6D"/>
    <w:rsid w:val="00136B35"/>
    <w:rsid w:val="001405A0"/>
    <w:rsid w:val="00140B29"/>
    <w:rsid w:val="00150834"/>
    <w:rsid w:val="00151AA0"/>
    <w:rsid w:val="001556CA"/>
    <w:rsid w:val="001559AC"/>
    <w:rsid w:val="00157149"/>
    <w:rsid w:val="00161BFE"/>
    <w:rsid w:val="00162187"/>
    <w:rsid w:val="0016261C"/>
    <w:rsid w:val="00162680"/>
    <w:rsid w:val="00171D38"/>
    <w:rsid w:val="00172839"/>
    <w:rsid w:val="0017304F"/>
    <w:rsid w:val="00174BF8"/>
    <w:rsid w:val="00193E95"/>
    <w:rsid w:val="00195A56"/>
    <w:rsid w:val="001A42DF"/>
    <w:rsid w:val="001B25BB"/>
    <w:rsid w:val="001B363E"/>
    <w:rsid w:val="001C0226"/>
    <w:rsid w:val="001C5D1B"/>
    <w:rsid w:val="001D7FC1"/>
    <w:rsid w:val="001E0FE4"/>
    <w:rsid w:val="001E7AA7"/>
    <w:rsid w:val="001F0CC0"/>
    <w:rsid w:val="001F2185"/>
    <w:rsid w:val="001F4983"/>
    <w:rsid w:val="001F7ACF"/>
    <w:rsid w:val="0020282A"/>
    <w:rsid w:val="00210AB3"/>
    <w:rsid w:val="00211491"/>
    <w:rsid w:val="002124EC"/>
    <w:rsid w:val="00214C21"/>
    <w:rsid w:val="002158D4"/>
    <w:rsid w:val="0021615C"/>
    <w:rsid w:val="00220614"/>
    <w:rsid w:val="002215EA"/>
    <w:rsid w:val="00223B45"/>
    <w:rsid w:val="00224647"/>
    <w:rsid w:val="00227073"/>
    <w:rsid w:val="0023364C"/>
    <w:rsid w:val="00237D49"/>
    <w:rsid w:val="00244828"/>
    <w:rsid w:val="00244EBD"/>
    <w:rsid w:val="00245F5C"/>
    <w:rsid w:val="00256A2E"/>
    <w:rsid w:val="00260902"/>
    <w:rsid w:val="00264A12"/>
    <w:rsid w:val="00271355"/>
    <w:rsid w:val="002742F2"/>
    <w:rsid w:val="00275C5B"/>
    <w:rsid w:val="00280A9B"/>
    <w:rsid w:val="00280EAF"/>
    <w:rsid w:val="00282E77"/>
    <w:rsid w:val="002A2C89"/>
    <w:rsid w:val="002A393B"/>
    <w:rsid w:val="002B26ED"/>
    <w:rsid w:val="002B40AF"/>
    <w:rsid w:val="002C4870"/>
    <w:rsid w:val="002D1F8A"/>
    <w:rsid w:val="002D4189"/>
    <w:rsid w:val="002D6B1C"/>
    <w:rsid w:val="002D6EC0"/>
    <w:rsid w:val="002D7796"/>
    <w:rsid w:val="002E0A0F"/>
    <w:rsid w:val="002E2718"/>
    <w:rsid w:val="002E5677"/>
    <w:rsid w:val="002E5CCC"/>
    <w:rsid w:val="002E689E"/>
    <w:rsid w:val="002E6C12"/>
    <w:rsid w:val="002E7A94"/>
    <w:rsid w:val="002F0BB2"/>
    <w:rsid w:val="002F2270"/>
    <w:rsid w:val="002F2D70"/>
    <w:rsid w:val="002F436B"/>
    <w:rsid w:val="002F55F6"/>
    <w:rsid w:val="002F5C0F"/>
    <w:rsid w:val="003019D0"/>
    <w:rsid w:val="0030240F"/>
    <w:rsid w:val="00312560"/>
    <w:rsid w:val="00313031"/>
    <w:rsid w:val="00317050"/>
    <w:rsid w:val="003205DB"/>
    <w:rsid w:val="00321C7B"/>
    <w:rsid w:val="00323306"/>
    <w:rsid w:val="003235A7"/>
    <w:rsid w:val="00327F20"/>
    <w:rsid w:val="00336EE7"/>
    <w:rsid w:val="0034131C"/>
    <w:rsid w:val="00346B75"/>
    <w:rsid w:val="0035007B"/>
    <w:rsid w:val="00353439"/>
    <w:rsid w:val="00360FF2"/>
    <w:rsid w:val="003612E0"/>
    <w:rsid w:val="00370CA1"/>
    <w:rsid w:val="00371B6F"/>
    <w:rsid w:val="00373EE7"/>
    <w:rsid w:val="003765C6"/>
    <w:rsid w:val="00381CCD"/>
    <w:rsid w:val="00382EC8"/>
    <w:rsid w:val="003A07CD"/>
    <w:rsid w:val="003A11EC"/>
    <w:rsid w:val="003B1DFD"/>
    <w:rsid w:val="003B2A74"/>
    <w:rsid w:val="003B45B2"/>
    <w:rsid w:val="003B4848"/>
    <w:rsid w:val="003C342A"/>
    <w:rsid w:val="003D4E84"/>
    <w:rsid w:val="003D5EDB"/>
    <w:rsid w:val="003E56EB"/>
    <w:rsid w:val="003E7101"/>
    <w:rsid w:val="003E728F"/>
    <w:rsid w:val="003F01E9"/>
    <w:rsid w:val="003F4783"/>
    <w:rsid w:val="003F48CD"/>
    <w:rsid w:val="004001DC"/>
    <w:rsid w:val="004033CC"/>
    <w:rsid w:val="00403573"/>
    <w:rsid w:val="00406F67"/>
    <w:rsid w:val="004108BF"/>
    <w:rsid w:val="0041433C"/>
    <w:rsid w:val="00414769"/>
    <w:rsid w:val="004147E0"/>
    <w:rsid w:val="00416D9B"/>
    <w:rsid w:val="00421985"/>
    <w:rsid w:val="004227FA"/>
    <w:rsid w:val="004236CE"/>
    <w:rsid w:val="004250E2"/>
    <w:rsid w:val="00427C4A"/>
    <w:rsid w:val="0043038B"/>
    <w:rsid w:val="00431703"/>
    <w:rsid w:val="00431849"/>
    <w:rsid w:val="00435ECB"/>
    <w:rsid w:val="00444977"/>
    <w:rsid w:val="00456C0A"/>
    <w:rsid w:val="004578ED"/>
    <w:rsid w:val="00457EF8"/>
    <w:rsid w:val="00460F93"/>
    <w:rsid w:val="00462B38"/>
    <w:rsid w:val="00464BA8"/>
    <w:rsid w:val="00465E15"/>
    <w:rsid w:val="00466BFF"/>
    <w:rsid w:val="004728CD"/>
    <w:rsid w:val="00481F36"/>
    <w:rsid w:val="004842AC"/>
    <w:rsid w:val="004857C3"/>
    <w:rsid w:val="0049428A"/>
    <w:rsid w:val="00495FB8"/>
    <w:rsid w:val="0049768C"/>
    <w:rsid w:val="004A0F75"/>
    <w:rsid w:val="004A1F79"/>
    <w:rsid w:val="004B2DA5"/>
    <w:rsid w:val="004B4C46"/>
    <w:rsid w:val="004C58AA"/>
    <w:rsid w:val="004C5E19"/>
    <w:rsid w:val="004D45B6"/>
    <w:rsid w:val="004D6E6A"/>
    <w:rsid w:val="004E221D"/>
    <w:rsid w:val="004E3B69"/>
    <w:rsid w:val="004E4D40"/>
    <w:rsid w:val="004E5114"/>
    <w:rsid w:val="004F48B7"/>
    <w:rsid w:val="0050203F"/>
    <w:rsid w:val="00503D0C"/>
    <w:rsid w:val="00503D3C"/>
    <w:rsid w:val="005056C2"/>
    <w:rsid w:val="0050589A"/>
    <w:rsid w:val="00511AB8"/>
    <w:rsid w:val="00517E5F"/>
    <w:rsid w:val="00523903"/>
    <w:rsid w:val="00534BC3"/>
    <w:rsid w:val="00534EF5"/>
    <w:rsid w:val="00536C53"/>
    <w:rsid w:val="00541248"/>
    <w:rsid w:val="00542993"/>
    <w:rsid w:val="00542DDB"/>
    <w:rsid w:val="00543410"/>
    <w:rsid w:val="005461B9"/>
    <w:rsid w:val="005520E2"/>
    <w:rsid w:val="00553EF5"/>
    <w:rsid w:val="00556055"/>
    <w:rsid w:val="005719D0"/>
    <w:rsid w:val="00583A3E"/>
    <w:rsid w:val="00584ADE"/>
    <w:rsid w:val="00585D9D"/>
    <w:rsid w:val="005870A2"/>
    <w:rsid w:val="005A31A8"/>
    <w:rsid w:val="005A461C"/>
    <w:rsid w:val="005C0FF9"/>
    <w:rsid w:val="005C7B29"/>
    <w:rsid w:val="005D15EA"/>
    <w:rsid w:val="005D2B96"/>
    <w:rsid w:val="005E05A3"/>
    <w:rsid w:val="005E1960"/>
    <w:rsid w:val="005E2790"/>
    <w:rsid w:val="005E4612"/>
    <w:rsid w:val="005F025E"/>
    <w:rsid w:val="005F3616"/>
    <w:rsid w:val="005F4743"/>
    <w:rsid w:val="005F7E08"/>
    <w:rsid w:val="00605028"/>
    <w:rsid w:val="00606737"/>
    <w:rsid w:val="00607737"/>
    <w:rsid w:val="00607A1A"/>
    <w:rsid w:val="00610F59"/>
    <w:rsid w:val="00611A68"/>
    <w:rsid w:val="006172D1"/>
    <w:rsid w:val="006205ED"/>
    <w:rsid w:val="0062693A"/>
    <w:rsid w:val="00632661"/>
    <w:rsid w:val="006326F8"/>
    <w:rsid w:val="006329A5"/>
    <w:rsid w:val="0063507C"/>
    <w:rsid w:val="0063721C"/>
    <w:rsid w:val="00640AC1"/>
    <w:rsid w:val="00640D43"/>
    <w:rsid w:val="0064179C"/>
    <w:rsid w:val="00641EDB"/>
    <w:rsid w:val="00644D71"/>
    <w:rsid w:val="006461BB"/>
    <w:rsid w:val="00652066"/>
    <w:rsid w:val="00655C90"/>
    <w:rsid w:val="00655CC2"/>
    <w:rsid w:val="00656871"/>
    <w:rsid w:val="006609E5"/>
    <w:rsid w:val="006677D7"/>
    <w:rsid w:val="00667EF3"/>
    <w:rsid w:val="006718EB"/>
    <w:rsid w:val="0067691A"/>
    <w:rsid w:val="006809FD"/>
    <w:rsid w:val="00685824"/>
    <w:rsid w:val="00685D3A"/>
    <w:rsid w:val="00685E9A"/>
    <w:rsid w:val="00690E0F"/>
    <w:rsid w:val="00692DC6"/>
    <w:rsid w:val="00694952"/>
    <w:rsid w:val="00697080"/>
    <w:rsid w:val="006A1EA1"/>
    <w:rsid w:val="006A73D2"/>
    <w:rsid w:val="006B01B6"/>
    <w:rsid w:val="006B20FF"/>
    <w:rsid w:val="006C0512"/>
    <w:rsid w:val="006C4090"/>
    <w:rsid w:val="006D0F1D"/>
    <w:rsid w:val="006D36AA"/>
    <w:rsid w:val="006D51B5"/>
    <w:rsid w:val="006D64FD"/>
    <w:rsid w:val="006D7F81"/>
    <w:rsid w:val="006E1417"/>
    <w:rsid w:val="006E1963"/>
    <w:rsid w:val="006E39C5"/>
    <w:rsid w:val="006E685C"/>
    <w:rsid w:val="006E7CEF"/>
    <w:rsid w:val="006F224D"/>
    <w:rsid w:val="006F392B"/>
    <w:rsid w:val="006F7010"/>
    <w:rsid w:val="00705D12"/>
    <w:rsid w:val="007106BB"/>
    <w:rsid w:val="0071143F"/>
    <w:rsid w:val="0071205B"/>
    <w:rsid w:val="00712481"/>
    <w:rsid w:val="007124DE"/>
    <w:rsid w:val="00714C3C"/>
    <w:rsid w:val="00716F05"/>
    <w:rsid w:val="007200E4"/>
    <w:rsid w:val="00723EFF"/>
    <w:rsid w:val="0072484A"/>
    <w:rsid w:val="0072536D"/>
    <w:rsid w:val="0073122A"/>
    <w:rsid w:val="007332B4"/>
    <w:rsid w:val="007375F9"/>
    <w:rsid w:val="007432C8"/>
    <w:rsid w:val="00761F99"/>
    <w:rsid w:val="0076461A"/>
    <w:rsid w:val="007704BD"/>
    <w:rsid w:val="00771B16"/>
    <w:rsid w:val="00773765"/>
    <w:rsid w:val="00776675"/>
    <w:rsid w:val="00776F96"/>
    <w:rsid w:val="007774C5"/>
    <w:rsid w:val="0078018D"/>
    <w:rsid w:val="00780969"/>
    <w:rsid w:val="007822B2"/>
    <w:rsid w:val="007877B1"/>
    <w:rsid w:val="007923AD"/>
    <w:rsid w:val="00795309"/>
    <w:rsid w:val="00795F33"/>
    <w:rsid w:val="007974EE"/>
    <w:rsid w:val="007B1F5C"/>
    <w:rsid w:val="007B2365"/>
    <w:rsid w:val="007B2AA0"/>
    <w:rsid w:val="007B394C"/>
    <w:rsid w:val="007B3C93"/>
    <w:rsid w:val="007B7E3B"/>
    <w:rsid w:val="007C7CFC"/>
    <w:rsid w:val="007D6145"/>
    <w:rsid w:val="007E24C1"/>
    <w:rsid w:val="007E6343"/>
    <w:rsid w:val="007F6C2A"/>
    <w:rsid w:val="007F7950"/>
    <w:rsid w:val="00800134"/>
    <w:rsid w:val="0080047D"/>
    <w:rsid w:val="0081261D"/>
    <w:rsid w:val="00820268"/>
    <w:rsid w:val="0082144D"/>
    <w:rsid w:val="00821609"/>
    <w:rsid w:val="00825015"/>
    <w:rsid w:val="00833991"/>
    <w:rsid w:val="008349CD"/>
    <w:rsid w:val="008366FF"/>
    <w:rsid w:val="00845C97"/>
    <w:rsid w:val="00851372"/>
    <w:rsid w:val="00852F0F"/>
    <w:rsid w:val="00856269"/>
    <w:rsid w:val="0086162C"/>
    <w:rsid w:val="008668A9"/>
    <w:rsid w:val="00871363"/>
    <w:rsid w:val="00871986"/>
    <w:rsid w:val="00871E70"/>
    <w:rsid w:val="008779C0"/>
    <w:rsid w:val="00881D88"/>
    <w:rsid w:val="008832A9"/>
    <w:rsid w:val="0088368E"/>
    <w:rsid w:val="008906E5"/>
    <w:rsid w:val="0089096B"/>
    <w:rsid w:val="008A49DC"/>
    <w:rsid w:val="008B1CB2"/>
    <w:rsid w:val="008C3CC0"/>
    <w:rsid w:val="008C52D3"/>
    <w:rsid w:val="008C64DD"/>
    <w:rsid w:val="008C73A2"/>
    <w:rsid w:val="008C7E99"/>
    <w:rsid w:val="008D2FC2"/>
    <w:rsid w:val="008D6F4D"/>
    <w:rsid w:val="008E0CF0"/>
    <w:rsid w:val="008E18EA"/>
    <w:rsid w:val="008E25B4"/>
    <w:rsid w:val="008E29D3"/>
    <w:rsid w:val="008E30F3"/>
    <w:rsid w:val="008E5839"/>
    <w:rsid w:val="008E65A6"/>
    <w:rsid w:val="008F284E"/>
    <w:rsid w:val="008F5615"/>
    <w:rsid w:val="00902823"/>
    <w:rsid w:val="00903307"/>
    <w:rsid w:val="0090757E"/>
    <w:rsid w:val="00910A34"/>
    <w:rsid w:val="00913B8F"/>
    <w:rsid w:val="009145D4"/>
    <w:rsid w:val="0092171E"/>
    <w:rsid w:val="00921B57"/>
    <w:rsid w:val="009253EE"/>
    <w:rsid w:val="00925660"/>
    <w:rsid w:val="00931DF6"/>
    <w:rsid w:val="009366FE"/>
    <w:rsid w:val="00936FD0"/>
    <w:rsid w:val="0095198A"/>
    <w:rsid w:val="009628D4"/>
    <w:rsid w:val="00963A2F"/>
    <w:rsid w:val="00964898"/>
    <w:rsid w:val="00964F7B"/>
    <w:rsid w:val="00966637"/>
    <w:rsid w:val="00970E91"/>
    <w:rsid w:val="00984883"/>
    <w:rsid w:val="009903A2"/>
    <w:rsid w:val="0099188C"/>
    <w:rsid w:val="00996321"/>
    <w:rsid w:val="009A6053"/>
    <w:rsid w:val="009B38C5"/>
    <w:rsid w:val="009B52C6"/>
    <w:rsid w:val="009B70F9"/>
    <w:rsid w:val="009B7221"/>
    <w:rsid w:val="009C3AC5"/>
    <w:rsid w:val="009C5A68"/>
    <w:rsid w:val="009C67E2"/>
    <w:rsid w:val="009D314F"/>
    <w:rsid w:val="009D54BA"/>
    <w:rsid w:val="009E64FB"/>
    <w:rsid w:val="009F044A"/>
    <w:rsid w:val="009F1D42"/>
    <w:rsid w:val="009F56BA"/>
    <w:rsid w:val="00A05A6E"/>
    <w:rsid w:val="00A16F9E"/>
    <w:rsid w:val="00A24ECF"/>
    <w:rsid w:val="00A253D7"/>
    <w:rsid w:val="00A30EB6"/>
    <w:rsid w:val="00A35DB5"/>
    <w:rsid w:val="00A446A0"/>
    <w:rsid w:val="00A456E5"/>
    <w:rsid w:val="00A46912"/>
    <w:rsid w:val="00A47F65"/>
    <w:rsid w:val="00A47FF9"/>
    <w:rsid w:val="00A507B6"/>
    <w:rsid w:val="00A5521A"/>
    <w:rsid w:val="00A56328"/>
    <w:rsid w:val="00A60911"/>
    <w:rsid w:val="00A616AE"/>
    <w:rsid w:val="00A63AB6"/>
    <w:rsid w:val="00A656DE"/>
    <w:rsid w:val="00A65BE4"/>
    <w:rsid w:val="00A71CF6"/>
    <w:rsid w:val="00A734E1"/>
    <w:rsid w:val="00A7373F"/>
    <w:rsid w:val="00A73BAF"/>
    <w:rsid w:val="00A76E51"/>
    <w:rsid w:val="00A81C4A"/>
    <w:rsid w:val="00A85131"/>
    <w:rsid w:val="00A86CF1"/>
    <w:rsid w:val="00A906A3"/>
    <w:rsid w:val="00A92C9D"/>
    <w:rsid w:val="00A932B7"/>
    <w:rsid w:val="00A95840"/>
    <w:rsid w:val="00AA281D"/>
    <w:rsid w:val="00AA3173"/>
    <w:rsid w:val="00AA44A3"/>
    <w:rsid w:val="00AA5ED8"/>
    <w:rsid w:val="00AA6626"/>
    <w:rsid w:val="00AA7100"/>
    <w:rsid w:val="00AB4752"/>
    <w:rsid w:val="00AC0769"/>
    <w:rsid w:val="00AC0A94"/>
    <w:rsid w:val="00AC0E13"/>
    <w:rsid w:val="00AC134C"/>
    <w:rsid w:val="00AC35DD"/>
    <w:rsid w:val="00AC4069"/>
    <w:rsid w:val="00AC6B32"/>
    <w:rsid w:val="00AD26C0"/>
    <w:rsid w:val="00AD2CEF"/>
    <w:rsid w:val="00AD4CB8"/>
    <w:rsid w:val="00AD5100"/>
    <w:rsid w:val="00AD5741"/>
    <w:rsid w:val="00AD5B1E"/>
    <w:rsid w:val="00AD7660"/>
    <w:rsid w:val="00AD795E"/>
    <w:rsid w:val="00AE1769"/>
    <w:rsid w:val="00AE5D39"/>
    <w:rsid w:val="00AF06EC"/>
    <w:rsid w:val="00AF3D94"/>
    <w:rsid w:val="00AF4A03"/>
    <w:rsid w:val="00B04C7E"/>
    <w:rsid w:val="00B051D6"/>
    <w:rsid w:val="00B05F23"/>
    <w:rsid w:val="00B05F75"/>
    <w:rsid w:val="00B142D5"/>
    <w:rsid w:val="00B1790F"/>
    <w:rsid w:val="00B22A05"/>
    <w:rsid w:val="00B23A08"/>
    <w:rsid w:val="00B24BD9"/>
    <w:rsid w:val="00B30381"/>
    <w:rsid w:val="00B31908"/>
    <w:rsid w:val="00B3370B"/>
    <w:rsid w:val="00B35123"/>
    <w:rsid w:val="00B363B6"/>
    <w:rsid w:val="00B36C67"/>
    <w:rsid w:val="00B41360"/>
    <w:rsid w:val="00B43DC4"/>
    <w:rsid w:val="00B4455A"/>
    <w:rsid w:val="00B44C3C"/>
    <w:rsid w:val="00B508B8"/>
    <w:rsid w:val="00B51D8F"/>
    <w:rsid w:val="00B52D14"/>
    <w:rsid w:val="00B63290"/>
    <w:rsid w:val="00B65A3C"/>
    <w:rsid w:val="00B65F66"/>
    <w:rsid w:val="00B6634D"/>
    <w:rsid w:val="00B71C25"/>
    <w:rsid w:val="00B76D2A"/>
    <w:rsid w:val="00B810B9"/>
    <w:rsid w:val="00B81224"/>
    <w:rsid w:val="00B9069D"/>
    <w:rsid w:val="00B91931"/>
    <w:rsid w:val="00B92E60"/>
    <w:rsid w:val="00B9796D"/>
    <w:rsid w:val="00BA0D6F"/>
    <w:rsid w:val="00BA0E77"/>
    <w:rsid w:val="00BA2662"/>
    <w:rsid w:val="00BA312B"/>
    <w:rsid w:val="00BA5F9C"/>
    <w:rsid w:val="00BB0B15"/>
    <w:rsid w:val="00BB18E4"/>
    <w:rsid w:val="00BB3273"/>
    <w:rsid w:val="00BB3832"/>
    <w:rsid w:val="00BB6170"/>
    <w:rsid w:val="00BB762C"/>
    <w:rsid w:val="00BC57D7"/>
    <w:rsid w:val="00BC6C16"/>
    <w:rsid w:val="00BD246A"/>
    <w:rsid w:val="00BD2858"/>
    <w:rsid w:val="00BD4966"/>
    <w:rsid w:val="00BD56D2"/>
    <w:rsid w:val="00BD6DC6"/>
    <w:rsid w:val="00BE1FE9"/>
    <w:rsid w:val="00BE4F76"/>
    <w:rsid w:val="00BF5D30"/>
    <w:rsid w:val="00C035E9"/>
    <w:rsid w:val="00C04208"/>
    <w:rsid w:val="00C048DD"/>
    <w:rsid w:val="00C1093E"/>
    <w:rsid w:val="00C16437"/>
    <w:rsid w:val="00C16C37"/>
    <w:rsid w:val="00C20A9F"/>
    <w:rsid w:val="00C20D56"/>
    <w:rsid w:val="00C2131E"/>
    <w:rsid w:val="00C2669C"/>
    <w:rsid w:val="00C27571"/>
    <w:rsid w:val="00C27759"/>
    <w:rsid w:val="00C35C98"/>
    <w:rsid w:val="00C41DF2"/>
    <w:rsid w:val="00C43030"/>
    <w:rsid w:val="00C43D75"/>
    <w:rsid w:val="00C5261F"/>
    <w:rsid w:val="00C56199"/>
    <w:rsid w:val="00C56342"/>
    <w:rsid w:val="00C56C26"/>
    <w:rsid w:val="00C60154"/>
    <w:rsid w:val="00C632DB"/>
    <w:rsid w:val="00C6792D"/>
    <w:rsid w:val="00C700DD"/>
    <w:rsid w:val="00C706F9"/>
    <w:rsid w:val="00C70944"/>
    <w:rsid w:val="00C70DDE"/>
    <w:rsid w:val="00C72F51"/>
    <w:rsid w:val="00C75111"/>
    <w:rsid w:val="00C8038A"/>
    <w:rsid w:val="00C81B64"/>
    <w:rsid w:val="00C84989"/>
    <w:rsid w:val="00C871D8"/>
    <w:rsid w:val="00C914BF"/>
    <w:rsid w:val="00C91EB1"/>
    <w:rsid w:val="00C9374E"/>
    <w:rsid w:val="00C95ABD"/>
    <w:rsid w:val="00CA0DAA"/>
    <w:rsid w:val="00CA5A44"/>
    <w:rsid w:val="00CA735E"/>
    <w:rsid w:val="00CA75C0"/>
    <w:rsid w:val="00CB6531"/>
    <w:rsid w:val="00CC0FB2"/>
    <w:rsid w:val="00CC1A48"/>
    <w:rsid w:val="00CD1302"/>
    <w:rsid w:val="00CD347C"/>
    <w:rsid w:val="00CD3A12"/>
    <w:rsid w:val="00CD3B79"/>
    <w:rsid w:val="00CD4AF1"/>
    <w:rsid w:val="00CD57CF"/>
    <w:rsid w:val="00CE6082"/>
    <w:rsid w:val="00CE676C"/>
    <w:rsid w:val="00CE7834"/>
    <w:rsid w:val="00CF4C69"/>
    <w:rsid w:val="00CF4D5D"/>
    <w:rsid w:val="00CF5852"/>
    <w:rsid w:val="00D01E3A"/>
    <w:rsid w:val="00D026BB"/>
    <w:rsid w:val="00D02DFB"/>
    <w:rsid w:val="00D02FC1"/>
    <w:rsid w:val="00D048EB"/>
    <w:rsid w:val="00D153CB"/>
    <w:rsid w:val="00D22079"/>
    <w:rsid w:val="00D27EA8"/>
    <w:rsid w:val="00D3087A"/>
    <w:rsid w:val="00D34DF4"/>
    <w:rsid w:val="00D520DB"/>
    <w:rsid w:val="00D542CF"/>
    <w:rsid w:val="00D56750"/>
    <w:rsid w:val="00D57B65"/>
    <w:rsid w:val="00D63236"/>
    <w:rsid w:val="00D63823"/>
    <w:rsid w:val="00D65E38"/>
    <w:rsid w:val="00D74289"/>
    <w:rsid w:val="00D755E5"/>
    <w:rsid w:val="00D77BC9"/>
    <w:rsid w:val="00D77DCD"/>
    <w:rsid w:val="00D81EF2"/>
    <w:rsid w:val="00D87E45"/>
    <w:rsid w:val="00D93EFE"/>
    <w:rsid w:val="00DA2EB5"/>
    <w:rsid w:val="00DB06D8"/>
    <w:rsid w:val="00DB467D"/>
    <w:rsid w:val="00DC4FD3"/>
    <w:rsid w:val="00DC558E"/>
    <w:rsid w:val="00DC6AEA"/>
    <w:rsid w:val="00DC7DA9"/>
    <w:rsid w:val="00DD069E"/>
    <w:rsid w:val="00DD08A1"/>
    <w:rsid w:val="00DD1357"/>
    <w:rsid w:val="00DD4C0B"/>
    <w:rsid w:val="00DD7828"/>
    <w:rsid w:val="00DD7E60"/>
    <w:rsid w:val="00DE096E"/>
    <w:rsid w:val="00DE31F1"/>
    <w:rsid w:val="00DE5521"/>
    <w:rsid w:val="00DF17F3"/>
    <w:rsid w:val="00E03725"/>
    <w:rsid w:val="00E05072"/>
    <w:rsid w:val="00E06063"/>
    <w:rsid w:val="00E10D39"/>
    <w:rsid w:val="00E11E28"/>
    <w:rsid w:val="00E126AA"/>
    <w:rsid w:val="00E13FA7"/>
    <w:rsid w:val="00E14B8A"/>
    <w:rsid w:val="00E170B6"/>
    <w:rsid w:val="00E2276C"/>
    <w:rsid w:val="00E239CA"/>
    <w:rsid w:val="00E262F6"/>
    <w:rsid w:val="00E26E5B"/>
    <w:rsid w:val="00E274F5"/>
    <w:rsid w:val="00E32112"/>
    <w:rsid w:val="00E3358A"/>
    <w:rsid w:val="00E33701"/>
    <w:rsid w:val="00E34BA6"/>
    <w:rsid w:val="00E36E9A"/>
    <w:rsid w:val="00E4073D"/>
    <w:rsid w:val="00E418E8"/>
    <w:rsid w:val="00E433CD"/>
    <w:rsid w:val="00E44631"/>
    <w:rsid w:val="00E44A10"/>
    <w:rsid w:val="00E54FA5"/>
    <w:rsid w:val="00E6082B"/>
    <w:rsid w:val="00E61530"/>
    <w:rsid w:val="00E64B71"/>
    <w:rsid w:val="00E66A41"/>
    <w:rsid w:val="00E71F8B"/>
    <w:rsid w:val="00E85857"/>
    <w:rsid w:val="00E85E95"/>
    <w:rsid w:val="00E8669A"/>
    <w:rsid w:val="00E908C3"/>
    <w:rsid w:val="00E9310F"/>
    <w:rsid w:val="00EA2E10"/>
    <w:rsid w:val="00EA5918"/>
    <w:rsid w:val="00EA5C93"/>
    <w:rsid w:val="00EA7EC8"/>
    <w:rsid w:val="00EB0CDD"/>
    <w:rsid w:val="00EB57E9"/>
    <w:rsid w:val="00EB5A3F"/>
    <w:rsid w:val="00EB6DF9"/>
    <w:rsid w:val="00ED2E15"/>
    <w:rsid w:val="00ED42F2"/>
    <w:rsid w:val="00EE02EE"/>
    <w:rsid w:val="00EE1AF6"/>
    <w:rsid w:val="00EE4807"/>
    <w:rsid w:val="00EF1180"/>
    <w:rsid w:val="00EF23C7"/>
    <w:rsid w:val="00EF3996"/>
    <w:rsid w:val="00EF6FA3"/>
    <w:rsid w:val="00F01038"/>
    <w:rsid w:val="00F062C8"/>
    <w:rsid w:val="00F139F4"/>
    <w:rsid w:val="00F15285"/>
    <w:rsid w:val="00F21ACF"/>
    <w:rsid w:val="00F24C1D"/>
    <w:rsid w:val="00F26967"/>
    <w:rsid w:val="00F27908"/>
    <w:rsid w:val="00F345DD"/>
    <w:rsid w:val="00F37F3B"/>
    <w:rsid w:val="00F56C5E"/>
    <w:rsid w:val="00F579D8"/>
    <w:rsid w:val="00F67A69"/>
    <w:rsid w:val="00F73206"/>
    <w:rsid w:val="00F74251"/>
    <w:rsid w:val="00F746F5"/>
    <w:rsid w:val="00F76586"/>
    <w:rsid w:val="00F77AAF"/>
    <w:rsid w:val="00F77B1B"/>
    <w:rsid w:val="00F84091"/>
    <w:rsid w:val="00F87937"/>
    <w:rsid w:val="00F90287"/>
    <w:rsid w:val="00F90B07"/>
    <w:rsid w:val="00F911CC"/>
    <w:rsid w:val="00FA4ACB"/>
    <w:rsid w:val="00FA66FD"/>
    <w:rsid w:val="00FC40EB"/>
    <w:rsid w:val="00FC4954"/>
    <w:rsid w:val="00FC4D65"/>
    <w:rsid w:val="00FC4E6D"/>
    <w:rsid w:val="00FC5568"/>
    <w:rsid w:val="00FC6115"/>
    <w:rsid w:val="00FC7233"/>
    <w:rsid w:val="00FD0799"/>
    <w:rsid w:val="00FD4663"/>
    <w:rsid w:val="00FD4E32"/>
    <w:rsid w:val="00FD7343"/>
    <w:rsid w:val="00FD756A"/>
    <w:rsid w:val="00FE0D1F"/>
    <w:rsid w:val="00FE4ACD"/>
    <w:rsid w:val="00FE532F"/>
    <w:rsid w:val="00FF12B3"/>
    <w:rsid w:val="00FF37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2F67B"/>
  <w15:docId w15:val="{D7ADA725-CCFB-4290-B7C5-1045D8882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79C0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05D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8779C0"/>
    <w:pPr>
      <w:spacing w:line="240" w:lineRule="auto"/>
      <w:ind w:firstLine="0"/>
      <w:jc w:val="left"/>
    </w:pPr>
    <w:rPr>
      <w:rFonts w:ascii="Courier New" w:hAnsi="Courier New"/>
      <w:sz w:val="20"/>
    </w:rPr>
  </w:style>
  <w:style w:type="character" w:customStyle="1" w:styleId="a4">
    <w:name w:val="Текст Знак"/>
    <w:basedOn w:val="a0"/>
    <w:link w:val="a3"/>
    <w:rsid w:val="008779C0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5">
    <w:name w:val="List Paragraph"/>
    <w:basedOn w:val="a"/>
    <w:uiPriority w:val="99"/>
    <w:qFormat/>
    <w:rsid w:val="008779C0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EA5C9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A5C93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4578ED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578E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4578ED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578ED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c">
    <w:name w:val="Table Grid"/>
    <w:basedOn w:val="a1"/>
    <w:uiPriority w:val="59"/>
    <w:rsid w:val="009D31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caption"/>
    <w:basedOn w:val="a"/>
    <w:next w:val="a"/>
    <w:uiPriority w:val="35"/>
    <w:unhideWhenUsed/>
    <w:qFormat/>
    <w:rsid w:val="009D314F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3205DB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566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74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46C9A56-E24B-45D5-A5A1-74DE85742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1823</Words>
  <Characters>10393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Карих Дмитрий Борисович</dc:creator>
  <cp:lastModifiedBy>Печёнкин Анатолий Владимирович</cp:lastModifiedBy>
  <cp:revision>2</cp:revision>
  <cp:lastPrinted>2020-02-26T06:11:00Z</cp:lastPrinted>
  <dcterms:created xsi:type="dcterms:W3CDTF">2020-02-26T11:06:00Z</dcterms:created>
  <dcterms:modified xsi:type="dcterms:W3CDTF">2020-02-26T11:06:00Z</dcterms:modified>
</cp:coreProperties>
</file>